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3587F" w14:textId="7847ED11" w:rsidR="00CA5577" w:rsidRPr="009A4871" w:rsidRDefault="00CA5577" w:rsidP="00CA5577">
      <w:pPr>
        <w:tabs>
          <w:tab w:val="right" w:pos="9356"/>
          <w:tab w:val="right" w:pos="9639"/>
        </w:tabs>
        <w:ind w:right="2"/>
        <w:rPr>
          <w:b/>
          <w:bCs/>
          <w:sz w:val="28"/>
        </w:rPr>
      </w:pPr>
      <w:bookmarkStart w:id="0" w:name="_Hlk176176428"/>
      <w:bookmarkStart w:id="1" w:name="_Hlk47552872"/>
      <w:r w:rsidRPr="009A4871">
        <w:rPr>
          <w:b/>
          <w:bCs/>
          <w:sz w:val="28"/>
        </w:rPr>
        <w:t>3GPP TSG RAN WG1 #11</w:t>
      </w:r>
      <w:r w:rsidR="002446D7">
        <w:rPr>
          <w:b/>
          <w:bCs/>
          <w:sz w:val="28"/>
        </w:rPr>
        <w:t>9</w:t>
      </w:r>
      <w:r w:rsidRPr="009A4871">
        <w:rPr>
          <w:b/>
          <w:bCs/>
          <w:sz w:val="28"/>
        </w:rPr>
        <w:t xml:space="preserve">                                                         </w:t>
      </w:r>
      <w:r w:rsidRPr="009A4871">
        <w:rPr>
          <w:rFonts w:eastAsia="ＭＳ 明朝"/>
          <w:b/>
          <w:bCs/>
          <w:sz w:val="28"/>
          <w:lang w:eastAsia="ja-JP"/>
        </w:rPr>
        <w:t xml:space="preserve">  </w:t>
      </w:r>
      <w:r w:rsidRPr="009A4871">
        <w:rPr>
          <w:b/>
          <w:bCs/>
          <w:sz w:val="28"/>
        </w:rPr>
        <w:t>R1-240</w:t>
      </w:r>
      <w:r w:rsidR="002446D7">
        <w:rPr>
          <w:b/>
          <w:bCs/>
          <w:sz w:val="28"/>
        </w:rPr>
        <w:t>9694</w:t>
      </w:r>
    </w:p>
    <w:p w14:paraId="07435BEE" w14:textId="52516515" w:rsidR="009A2050" w:rsidRPr="00445961" w:rsidRDefault="00942467" w:rsidP="00CA5577">
      <w:pPr>
        <w:tabs>
          <w:tab w:val="right" w:pos="9356"/>
          <w:tab w:val="right" w:pos="9639"/>
        </w:tabs>
        <w:ind w:right="2"/>
        <w:rPr>
          <w:b/>
          <w:bCs/>
          <w:sz w:val="28"/>
        </w:rPr>
      </w:pPr>
      <w:r>
        <w:rPr>
          <w:b/>
          <w:bCs/>
          <w:sz w:val="28"/>
        </w:rPr>
        <w:t>Orlando</w:t>
      </w:r>
      <w:r w:rsidR="00CA5577" w:rsidRPr="009A4871">
        <w:rPr>
          <w:b/>
          <w:bCs/>
          <w:sz w:val="28"/>
        </w:rPr>
        <w:t xml:space="preserve">, </w:t>
      </w:r>
      <w:r>
        <w:rPr>
          <w:b/>
          <w:bCs/>
          <w:sz w:val="28"/>
        </w:rPr>
        <w:t>US</w:t>
      </w:r>
      <w:r w:rsidR="00CA5577" w:rsidRPr="009A4871">
        <w:rPr>
          <w:b/>
          <w:bCs/>
          <w:sz w:val="28"/>
        </w:rPr>
        <w:t xml:space="preserve">, </w:t>
      </w:r>
      <w:r>
        <w:rPr>
          <w:b/>
          <w:bCs/>
          <w:sz w:val="28"/>
        </w:rPr>
        <w:t>November</w:t>
      </w:r>
      <w:r w:rsidR="00CA5577" w:rsidRPr="009A4871">
        <w:rPr>
          <w:b/>
          <w:bCs/>
          <w:sz w:val="28"/>
        </w:rPr>
        <w:t xml:space="preserve"> </w:t>
      </w:r>
      <w:r w:rsidR="002446D7">
        <w:rPr>
          <w:b/>
          <w:bCs/>
          <w:sz w:val="28"/>
        </w:rPr>
        <w:t>18</w:t>
      </w:r>
      <w:r w:rsidR="00CA5577" w:rsidRPr="0065225E">
        <w:rPr>
          <w:b/>
          <w:bCs/>
          <w:sz w:val="28"/>
          <w:vertAlign w:val="superscript"/>
        </w:rPr>
        <w:t>th</w:t>
      </w:r>
      <w:r w:rsidR="00CA5577" w:rsidRPr="009A4871">
        <w:rPr>
          <w:b/>
          <w:bCs/>
          <w:sz w:val="28"/>
        </w:rPr>
        <w:t xml:space="preserve"> – </w:t>
      </w:r>
      <w:r w:rsidR="00E9007C">
        <w:rPr>
          <w:b/>
          <w:bCs/>
          <w:sz w:val="28"/>
        </w:rPr>
        <w:t>22</w:t>
      </w:r>
      <w:r w:rsidR="00E9007C" w:rsidRPr="0065225E">
        <w:rPr>
          <w:b/>
          <w:bCs/>
          <w:sz w:val="28"/>
          <w:vertAlign w:val="superscript"/>
        </w:rPr>
        <w:t>nd</w:t>
      </w:r>
      <w:r w:rsidR="00CA5577" w:rsidRPr="009A4871">
        <w:rPr>
          <w:b/>
          <w:bCs/>
          <w:sz w:val="28"/>
        </w:rPr>
        <w:t>, 2024</w:t>
      </w:r>
      <w:bookmarkEnd w:id="0"/>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2ECADC18" w:rsidR="009A2050" w:rsidRPr="00984707"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r w:rsidR="00984707">
        <w:rPr>
          <w:rFonts w:ascii="Times New Roman" w:hAnsi="Times New Roman" w:hint="eastAsia"/>
          <w:sz w:val="22"/>
          <w:szCs w:val="22"/>
          <w:lang w:eastAsia="ja-JP"/>
        </w:rPr>
        <w:t>, BUPT</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1"/>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4C94E6D0" w:rsidR="00AD35C7" w:rsidRPr="00445961" w:rsidRDefault="000E7C67" w:rsidP="00AD35C7">
      <w:pPr>
        <w:spacing w:before="120"/>
        <w:rPr>
          <w:rFonts w:eastAsia="ＭＳ 明朝"/>
          <w:lang w:eastAsia="ja-JP"/>
        </w:rPr>
      </w:pPr>
      <w:bookmarkStart w:id="2" w:name="OLE_LINK13"/>
      <w:bookmarkStart w:id="3"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76F88">
        <w:rPr>
          <w:rFonts w:eastAsiaTheme="minorEastAsia"/>
          <w:lang w:eastAsia="zh-CN"/>
        </w:rPr>
        <w:t>[1]</w:t>
      </w:r>
      <w:r>
        <w:rPr>
          <w:rFonts w:eastAsiaTheme="minorEastAsia"/>
          <w:lang w:eastAsia="zh-CN"/>
        </w:rPr>
        <w:fldChar w:fldCharType="end"/>
      </w:r>
      <w:r w:rsidR="00AD35C7"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00AD35C7"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Pr="00445961">
        <w:rPr>
          <w:rFonts w:eastAsia="ＭＳ 明朝"/>
          <w:lang w:eastAsia="ja-JP"/>
        </w:rPr>
        <w:t>1</w:t>
      </w:r>
      <w:r w:rsidR="00C12D29">
        <w:rPr>
          <w:rFonts w:eastAsia="ＭＳ 明朝"/>
          <w:lang w:eastAsia="ja-JP"/>
        </w:rPr>
        <w:t>8</w:t>
      </w:r>
      <w:r w:rsidR="002446D7">
        <w:rPr>
          <w:rFonts w:eastAsia="ＭＳ 明朝"/>
          <w:lang w:eastAsia="ja-JP"/>
        </w:rPr>
        <w:t>bis</w:t>
      </w:r>
      <w:r w:rsidR="007944A4">
        <w:rPr>
          <w:rFonts w:eastAsiaTheme="minorEastAsia" w:hint="eastAsia"/>
          <w:lang w:eastAsia="zh-CN"/>
        </w:rPr>
        <w:t xml:space="preserve"> </w:t>
      </w:r>
      <w:r w:rsidR="007944A4">
        <w:rPr>
          <w:rFonts w:eastAsiaTheme="minorEastAsia"/>
          <w:lang w:eastAsia="zh-CN"/>
        </w:rPr>
        <w:fldChar w:fldCharType="begin"/>
      </w:r>
      <w:r w:rsidR="007944A4">
        <w:rPr>
          <w:rFonts w:eastAsiaTheme="minorEastAsia"/>
          <w:lang w:eastAsia="zh-CN"/>
        </w:rPr>
        <w:instrText xml:space="preserve"> </w:instrText>
      </w:r>
      <w:r w:rsidR="007944A4">
        <w:rPr>
          <w:rFonts w:eastAsiaTheme="minorEastAsia" w:hint="eastAsia"/>
          <w:lang w:eastAsia="zh-CN"/>
        </w:rPr>
        <w:instrText>REF _Ref178603654 \n \h</w:instrText>
      </w:r>
      <w:r w:rsidR="007944A4">
        <w:rPr>
          <w:rFonts w:eastAsiaTheme="minorEastAsia"/>
          <w:lang w:eastAsia="zh-CN"/>
        </w:rPr>
        <w:instrText xml:space="preserve"> </w:instrText>
      </w:r>
      <w:r w:rsidR="007944A4">
        <w:rPr>
          <w:rFonts w:eastAsiaTheme="minorEastAsia"/>
          <w:lang w:eastAsia="zh-CN"/>
        </w:rPr>
      </w:r>
      <w:r w:rsidR="007944A4">
        <w:rPr>
          <w:rFonts w:eastAsiaTheme="minorEastAsia"/>
          <w:lang w:eastAsia="zh-CN"/>
        </w:rPr>
        <w:fldChar w:fldCharType="separate"/>
      </w:r>
      <w:r w:rsidR="00876F88">
        <w:rPr>
          <w:rFonts w:eastAsiaTheme="minorEastAsia"/>
          <w:lang w:eastAsia="zh-CN"/>
        </w:rPr>
        <w:t>[2]</w:t>
      </w:r>
      <w:r w:rsidR="007944A4">
        <w:rPr>
          <w:rFonts w:eastAsiaTheme="minorEastAsia"/>
          <w:lang w:eastAsia="zh-CN"/>
        </w:rPr>
        <w:fldChar w:fldCharType="end"/>
      </w:r>
      <w:r>
        <w:rPr>
          <w:rFonts w:eastAsia="ＭＳ 明朝" w:hint="eastAsia"/>
          <w:lang w:eastAsia="ja-JP"/>
        </w:rPr>
        <w:t>,</w:t>
      </w:r>
      <w:r w:rsidR="00AD35C7"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5D115BC8" w14:textId="29979AB6" w:rsidR="00A21A12" w:rsidRPr="00A21A12" w:rsidRDefault="00A21A12" w:rsidP="00A21A12">
            <w:pPr>
              <w:spacing w:after="0"/>
              <w:jc w:val="left"/>
              <w:rPr>
                <w:rFonts w:ascii="Times" w:eastAsia="DengXian" w:hAnsi="Times"/>
                <w:highlight w:val="green"/>
                <w:lang w:val="en-GB" w:eastAsia="zh-CN"/>
              </w:rPr>
            </w:pPr>
            <w:r w:rsidRPr="00A21A12">
              <w:rPr>
                <w:rFonts w:ascii="Times" w:eastAsia="DengXian" w:hAnsi="Times" w:hint="eastAsia"/>
                <w:highlight w:val="green"/>
                <w:lang w:val="en-GB" w:eastAsia="zh-CN"/>
              </w:rPr>
              <w:t>Agreement</w:t>
            </w:r>
            <w:r w:rsidR="00320C5E">
              <w:rPr>
                <w:rFonts w:ascii="Times" w:eastAsia="DengXian" w:hAnsi="Times"/>
                <w:highlight w:val="green"/>
                <w:lang w:val="en-GB"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A21A12" w:rsidRPr="00A21A12" w14:paraId="372E7752" w14:textId="77777777" w:rsidTr="00A21A12">
              <w:tc>
                <w:tcPr>
                  <w:tcW w:w="8834" w:type="dxa"/>
                  <w:shd w:val="clear" w:color="auto" w:fill="auto"/>
                </w:tcPr>
                <w:p w14:paraId="1F361974" w14:textId="77777777" w:rsidR="00A21A12" w:rsidRPr="00A21A12" w:rsidRDefault="00A21A12" w:rsidP="00A21A12">
                  <w:pPr>
                    <w:spacing w:after="0"/>
                    <w:rPr>
                      <w:rFonts w:eastAsia="DengXian"/>
                      <w:szCs w:val="20"/>
                      <w:lang w:val="en-GB" w:eastAsia="ko-KR"/>
                    </w:rPr>
                  </w:pPr>
                  <w:r w:rsidRPr="00A21A12">
                    <w:rPr>
                      <w:rFonts w:eastAsia="DengXian" w:hint="eastAsia"/>
                      <w:szCs w:val="20"/>
                      <w:lang w:val="en-GB" w:eastAsia="zh-CN"/>
                    </w:rPr>
                    <w:t>For new UE antenna model, a</w:t>
                  </w:r>
                  <w:r w:rsidRPr="00A21A12">
                    <w:rPr>
                      <w:rFonts w:eastAsia="DengXian"/>
                      <w:szCs w:val="20"/>
                      <w:lang w:val="en-GB" w:eastAsia="ko-KR"/>
                    </w:rPr>
                    <w:t>ntenna placement candidate locations relative to centre of the handheld device is as follows:</w:t>
                  </w:r>
                </w:p>
                <w:p w14:paraId="797B41D7" w14:textId="77777777" w:rsidR="00A21A12" w:rsidRPr="00A21A12" w:rsidRDefault="00A21A12" w:rsidP="00A21A12">
                  <w:pPr>
                    <w:numPr>
                      <w:ilvl w:val="0"/>
                      <w:numId w:val="29"/>
                    </w:numPr>
                    <w:suppressAutoHyphens/>
                    <w:overflowPunct w:val="0"/>
                    <w:spacing w:after="0"/>
                    <w:jc w:val="left"/>
                    <w:rPr>
                      <w:rFonts w:ascii="Times" w:eastAsia="Batang" w:hAnsi="Times"/>
                      <w:lang w:val="en-GB" w:eastAsia="x-none"/>
                    </w:rPr>
                  </w:pPr>
                  <w:r w:rsidRPr="00A21A12">
                    <w:rPr>
                      <w:rFonts w:ascii="Times" w:eastAsia="Batang" w:hAnsi="Times"/>
                      <w:lang w:val="en-GB" w:eastAsia="x-none"/>
                    </w:rPr>
                    <w:t xml:space="preserve">UE antenna modeling (at least for calibration), the UE antennas are placed along the edges of a rectangle reflecting a UE form factor. </w:t>
                  </w:r>
                </w:p>
                <w:p w14:paraId="0899D8FC" w14:textId="77777777" w:rsidR="00A21A12" w:rsidRPr="00A21A12" w:rsidRDefault="00A21A12" w:rsidP="00A21A12">
                  <w:pPr>
                    <w:numPr>
                      <w:ilvl w:val="0"/>
                      <w:numId w:val="29"/>
                    </w:numPr>
                    <w:suppressAutoHyphens/>
                    <w:overflowPunct w:val="0"/>
                    <w:spacing w:after="0"/>
                    <w:jc w:val="left"/>
                    <w:rPr>
                      <w:rFonts w:ascii="Times" w:eastAsia="Batang" w:hAnsi="Times"/>
                      <w:lang w:val="en-GB" w:eastAsia="x-none"/>
                    </w:rPr>
                  </w:pPr>
                  <w:r w:rsidRPr="00A21A12">
                    <w:rPr>
                      <w:rFonts w:ascii="Times" w:eastAsia="Batang" w:hAnsi="Times"/>
                      <w:lang w:val="en-GB" w:eastAsia="x-none"/>
                    </w:rPr>
                    <w:t xml:space="preserve">The size of the </w:t>
                  </w:r>
                  <w:r w:rsidRPr="00A21A12">
                    <w:rPr>
                      <w:rFonts w:ascii="Times" w:eastAsia="DengXian" w:hAnsi="Times" w:hint="eastAsia"/>
                      <w:lang w:val="en-GB" w:eastAsia="zh-CN"/>
                    </w:rPr>
                    <w:t>device</w:t>
                  </w:r>
                  <w:r w:rsidRPr="00A21A12">
                    <w:rPr>
                      <w:rFonts w:ascii="Times" w:eastAsia="Batang" w:hAnsi="Times"/>
                      <w:lang w:val="en-GB" w:eastAsia="x-none"/>
                    </w:rPr>
                    <w:t xml:space="preserve"> can be set to be X cm x Y cm</w:t>
                  </w:r>
                  <w:r w:rsidRPr="00A21A12">
                    <w:rPr>
                      <w:rFonts w:ascii="Times" w:eastAsia="DengXian" w:hAnsi="Times" w:hint="eastAsia"/>
                      <w:lang w:val="en-GB" w:eastAsia="zh-CN"/>
                    </w:rPr>
                    <w:t xml:space="preserve"> </w:t>
                  </w:r>
                  <w:r w:rsidRPr="00A21A12">
                    <w:rPr>
                      <w:rFonts w:ascii="Times" w:eastAsia="Batang" w:hAnsi="Times"/>
                      <w:lang w:val="en-GB" w:eastAsia="x-none"/>
                    </w:rPr>
                    <w:t>x</w:t>
                  </w:r>
                  <w:r w:rsidRPr="00A21A12">
                    <w:rPr>
                      <w:rFonts w:ascii="Times" w:eastAsia="DengXian" w:hAnsi="Times" w:hint="eastAsia"/>
                      <w:lang w:val="en-GB" w:eastAsia="zh-CN"/>
                    </w:rPr>
                    <w:t xml:space="preserve"> Z cm</w:t>
                  </w:r>
                </w:p>
                <w:p w14:paraId="1125E30A" w14:textId="77777777" w:rsidR="00A21A12" w:rsidRPr="00A21A12" w:rsidRDefault="00A21A12" w:rsidP="00A21A12">
                  <w:pPr>
                    <w:numPr>
                      <w:ilvl w:val="1"/>
                      <w:numId w:val="29"/>
                    </w:numPr>
                    <w:suppressAutoHyphens/>
                    <w:overflowPunct w:val="0"/>
                    <w:spacing w:after="0"/>
                    <w:jc w:val="left"/>
                    <w:rPr>
                      <w:rFonts w:ascii="Times" w:eastAsia="Batang" w:hAnsi="Times"/>
                      <w:lang w:val="en-GB" w:eastAsia="x-none"/>
                    </w:rPr>
                  </w:pPr>
                  <w:r w:rsidRPr="00A21A12">
                    <w:rPr>
                      <w:rFonts w:ascii="Times" w:eastAsia="Batang" w:hAnsi="Times"/>
                      <w:lang w:val="en-GB" w:eastAsia="x-none"/>
                    </w:rPr>
                    <w:t>FFS (X,Y</w:t>
                  </w:r>
                  <w:r w:rsidRPr="00A21A12">
                    <w:rPr>
                      <w:rFonts w:ascii="Times" w:eastAsia="DengXian" w:hAnsi="Times" w:hint="eastAsia"/>
                      <w:lang w:val="en-GB" w:eastAsia="zh-CN"/>
                    </w:rPr>
                    <w:t>, Z</w:t>
                  </w:r>
                  <w:r w:rsidRPr="00A21A12">
                    <w:rPr>
                      <w:rFonts w:ascii="Times" w:eastAsia="Batang" w:hAnsi="Times"/>
                      <w:lang w:val="en-GB" w:eastAsia="x-none"/>
                    </w:rPr>
                    <w:t>)</w:t>
                  </w:r>
                  <w:r w:rsidRPr="00A21A12">
                    <w:rPr>
                      <w:rFonts w:ascii="Times" w:eastAsia="DengXian" w:hAnsi="Times" w:hint="eastAsia"/>
                      <w:lang w:val="en-GB" w:eastAsia="zh-CN"/>
                    </w:rPr>
                    <w:t xml:space="preserve">, e.g., </w:t>
                  </w:r>
                  <w:r w:rsidRPr="00A21A12">
                    <w:rPr>
                      <w:rFonts w:ascii="Times" w:eastAsia="Batang" w:hAnsi="Times"/>
                      <w:lang w:val="en-GB" w:eastAsia="x-none"/>
                    </w:rPr>
                    <w:t>(X,Y</w:t>
                  </w:r>
                  <w:r w:rsidRPr="00A21A12">
                    <w:rPr>
                      <w:rFonts w:ascii="Times" w:eastAsia="DengXian" w:hAnsi="Times" w:hint="eastAsia"/>
                      <w:lang w:val="en-GB" w:eastAsia="zh-CN"/>
                    </w:rPr>
                    <w:t>,Z</w:t>
                  </w:r>
                  <w:r w:rsidRPr="00A21A12">
                    <w:rPr>
                      <w:rFonts w:ascii="Times" w:eastAsia="Batang" w:hAnsi="Times"/>
                      <w:lang w:val="en-GB" w:eastAsia="x-none"/>
                    </w:rPr>
                    <w:t xml:space="preserve">) </w:t>
                  </w:r>
                  <w:r w:rsidRPr="00A21A12">
                    <w:rPr>
                      <w:rFonts w:ascii="Times" w:eastAsia="DengXian" w:hAnsi="Times" w:hint="eastAsia"/>
                      <w:lang w:val="en-GB" w:eastAsia="zh-CN"/>
                    </w:rPr>
                    <w:t>can be</w:t>
                  </w:r>
                  <w:r w:rsidRPr="00A21A12">
                    <w:rPr>
                      <w:rFonts w:ascii="Times" w:eastAsia="Batang" w:hAnsi="Times"/>
                      <w:lang w:val="en-GB" w:eastAsia="x-none"/>
                    </w:rPr>
                    <w:t>15cm x 6</w:t>
                  </w:r>
                  <w:r w:rsidRPr="00A21A12">
                    <w:rPr>
                      <w:rFonts w:ascii="Times" w:eastAsia="DengXian" w:hAnsi="Times" w:hint="eastAsia"/>
                      <w:lang w:val="en-GB" w:eastAsia="zh-CN"/>
                    </w:rPr>
                    <w:t xml:space="preserve"> </w:t>
                  </w:r>
                  <w:r w:rsidRPr="00A21A12">
                    <w:rPr>
                      <w:rFonts w:ascii="Times" w:eastAsia="Batang" w:hAnsi="Times"/>
                      <w:lang w:val="en-GB" w:eastAsia="x-none"/>
                    </w:rPr>
                    <w:t xml:space="preserve">x </w:t>
                  </w:r>
                  <w:r w:rsidRPr="00A21A12">
                    <w:rPr>
                      <w:rFonts w:ascii="Times" w:eastAsia="DengXian" w:hAnsi="Times" w:hint="eastAsia"/>
                      <w:lang w:val="en-GB" w:eastAsia="zh-CN"/>
                    </w:rPr>
                    <w:t xml:space="preserve">0 </w:t>
                  </w:r>
                  <w:r w:rsidRPr="00A21A12">
                    <w:rPr>
                      <w:rFonts w:ascii="Times" w:eastAsia="Batang" w:hAnsi="Times"/>
                      <w:lang w:val="en-GB" w:eastAsia="x-none"/>
                    </w:rPr>
                    <w:t>cm</w:t>
                  </w:r>
                  <w:r w:rsidRPr="00A21A12">
                    <w:rPr>
                      <w:rFonts w:ascii="Times" w:eastAsia="DengXian" w:hAnsi="Times" w:hint="eastAsia"/>
                      <w:lang w:val="en-GB" w:eastAsia="zh-CN"/>
                    </w:rPr>
                    <w:t xml:space="preserve">, </w:t>
                  </w:r>
                </w:p>
                <w:p w14:paraId="75839F8A" w14:textId="77777777" w:rsidR="00A21A12" w:rsidRPr="00A21A12" w:rsidRDefault="00A21A12" w:rsidP="00A21A12">
                  <w:pPr>
                    <w:numPr>
                      <w:ilvl w:val="0"/>
                      <w:numId w:val="29"/>
                    </w:numPr>
                    <w:suppressAutoHyphens/>
                    <w:overflowPunct w:val="0"/>
                    <w:spacing w:after="0"/>
                    <w:jc w:val="left"/>
                    <w:rPr>
                      <w:rFonts w:ascii="Times" w:eastAsia="Batang" w:hAnsi="Times"/>
                      <w:lang w:val="en-GB" w:eastAsia="x-none"/>
                    </w:rPr>
                  </w:pPr>
                  <w:r w:rsidRPr="00A21A12">
                    <w:rPr>
                      <w:rFonts w:ascii="Times" w:eastAsia="Batang" w:hAnsi="Times"/>
                      <w:lang w:val="en-GB" w:eastAsia="x-none"/>
                    </w:rPr>
                    <w:t>The four corners and the cent</w:t>
                  </w:r>
                  <w:r w:rsidRPr="00A21A12">
                    <w:rPr>
                      <w:rFonts w:ascii="Times" w:eastAsia="DengXian" w:hAnsi="Times" w:hint="eastAsia"/>
                      <w:lang w:val="en-GB" w:eastAsia="zh-CN"/>
                    </w:rPr>
                    <w:t>re</w:t>
                  </w:r>
                  <w:r w:rsidRPr="00A21A12">
                    <w:rPr>
                      <w:rFonts w:ascii="Times" w:eastAsia="Batang" w:hAnsi="Times"/>
                      <w:lang w:val="en-GB" w:eastAsia="x-none"/>
                    </w:rPr>
                    <w:t xml:space="preserve">s of each edge are identified as potential locations of the UE antenna. Centre of the device </w:t>
                  </w:r>
                  <w:r w:rsidRPr="00A21A12">
                    <w:rPr>
                      <w:rFonts w:ascii="Times" w:eastAsia="DengXian" w:hAnsi="Times" w:hint="eastAsia"/>
                      <w:lang w:val="en-GB" w:eastAsia="zh-CN"/>
                    </w:rPr>
                    <w:t>is</w:t>
                  </w:r>
                  <w:r w:rsidRPr="00A21A12">
                    <w:rPr>
                      <w:rFonts w:ascii="Times" w:eastAsia="Batang" w:hAnsi="Times"/>
                      <w:lang w:val="en-GB" w:eastAsia="x-none"/>
                    </w:rPr>
                    <w:t xml:space="preserve"> also identified as potential location of the UE antenna.</w:t>
                  </w:r>
                </w:p>
                <w:p w14:paraId="558C7814" w14:textId="77777777" w:rsidR="00A21A12" w:rsidRPr="00A21A12" w:rsidRDefault="00A21A12" w:rsidP="00A21A12">
                  <w:pPr>
                    <w:numPr>
                      <w:ilvl w:val="0"/>
                      <w:numId w:val="29"/>
                    </w:numPr>
                    <w:suppressAutoHyphens/>
                    <w:overflowPunct w:val="0"/>
                    <w:spacing w:after="0"/>
                    <w:jc w:val="left"/>
                    <w:rPr>
                      <w:rFonts w:ascii="Times" w:eastAsia="Batang" w:hAnsi="Times"/>
                      <w:lang w:val="en-GB" w:eastAsia="x-none"/>
                    </w:rPr>
                  </w:pPr>
                  <w:r w:rsidRPr="00A21A12">
                    <w:rPr>
                      <w:rFonts w:ascii="Times" w:eastAsia="Batang" w:hAnsi="Times"/>
                      <w:lang w:val="en-GB" w:eastAsia="x-none"/>
                    </w:rPr>
                    <w:t xml:space="preserve">Antennas (except the centre of device antenna) are assumed to be oriented along the direction determined by the vector connecting the centre of the rectangle to the antenna location. centre of device antenna </w:t>
                  </w:r>
                  <w:r w:rsidRPr="00A21A12">
                    <w:rPr>
                      <w:rFonts w:ascii="Times" w:eastAsia="DengXian" w:hAnsi="Times" w:hint="eastAsia"/>
                      <w:lang w:val="en-GB" w:eastAsia="zh-CN"/>
                    </w:rPr>
                    <w:t>is</w:t>
                  </w:r>
                  <w:r w:rsidRPr="00A21A12">
                    <w:rPr>
                      <w:rFonts w:ascii="Times" w:eastAsia="Batang" w:hAnsi="Times"/>
                      <w:lang w:val="en-GB" w:eastAsia="x-none"/>
                    </w:rPr>
                    <w:t xml:space="preserve"> assumed to be oriented in either forward facing or backward facing the plane of the device.</w:t>
                  </w:r>
                </w:p>
                <w:p w14:paraId="08E7765A" w14:textId="77777777" w:rsidR="00A21A12" w:rsidRPr="00A21A12" w:rsidRDefault="00A21A12" w:rsidP="00A21A12">
                  <w:pPr>
                    <w:numPr>
                      <w:ilvl w:val="1"/>
                      <w:numId w:val="29"/>
                    </w:numPr>
                    <w:suppressAutoHyphens/>
                    <w:overflowPunct w:val="0"/>
                    <w:spacing w:after="0"/>
                    <w:jc w:val="left"/>
                    <w:rPr>
                      <w:rFonts w:ascii="Times" w:eastAsia="Batang" w:hAnsi="Times"/>
                      <w:lang w:val="en-GB" w:eastAsia="x-none"/>
                    </w:rPr>
                  </w:pPr>
                  <w:r w:rsidRPr="00A21A12">
                    <w:rPr>
                      <w:rFonts w:ascii="Times" w:eastAsia="DengXian" w:hAnsi="Times" w:hint="eastAsia"/>
                      <w:lang w:val="en-GB" w:eastAsia="zh-CN"/>
                    </w:rPr>
                    <w:t xml:space="preserve">FFS: </w:t>
                  </w:r>
                  <w:bookmarkStart w:id="4" w:name="OLE_LINK18"/>
                  <w:bookmarkStart w:id="5" w:name="OLE_LINK20"/>
                  <w:r w:rsidRPr="00A21A12">
                    <w:rPr>
                      <w:rFonts w:ascii="Times" w:eastAsia="DengXian" w:hAnsi="Times" w:hint="eastAsia"/>
                      <w:lang w:val="en-GB" w:eastAsia="zh-CN"/>
                    </w:rPr>
                    <w:t>antenna field pattern with respect to the direction of antenna</w:t>
                  </w:r>
                  <w:bookmarkEnd w:id="4"/>
                  <w:bookmarkEnd w:id="5"/>
                </w:p>
                <w:p w14:paraId="32B4216E" w14:textId="77777777" w:rsidR="00A21A12" w:rsidRPr="00A21A12" w:rsidRDefault="00A21A12" w:rsidP="00A21A12">
                  <w:pPr>
                    <w:numPr>
                      <w:ilvl w:val="0"/>
                      <w:numId w:val="29"/>
                    </w:numPr>
                    <w:suppressAutoHyphens/>
                    <w:overflowPunct w:val="0"/>
                    <w:spacing w:after="0"/>
                    <w:jc w:val="left"/>
                    <w:rPr>
                      <w:rFonts w:ascii="Times" w:eastAsia="Batang" w:hAnsi="Times"/>
                      <w:lang w:val="en-GB" w:eastAsia="x-none"/>
                    </w:rPr>
                  </w:pPr>
                  <w:r w:rsidRPr="00A21A12">
                    <w:rPr>
                      <w:rFonts w:ascii="Times" w:eastAsia="DengXian" w:hAnsi="Times" w:hint="eastAsia"/>
                      <w:lang w:val="en-GB" w:eastAsia="zh-CN"/>
                    </w:rPr>
                    <w:t>FFS: how antenna elements and antenna modules are mapped to antenna location candidates, e.g., f</w:t>
                  </w:r>
                  <w:r w:rsidRPr="00A21A12">
                    <w:rPr>
                      <w:rFonts w:ascii="Times" w:eastAsia="Batang" w:hAnsi="Times"/>
                      <w:lang w:val="en-GB" w:eastAsia="x-none"/>
                    </w:rPr>
                    <w:t>or FR1, antenna location candidates are for antenna elements</w:t>
                  </w:r>
                  <w:r w:rsidRPr="00A21A12">
                    <w:rPr>
                      <w:rFonts w:ascii="Times" w:eastAsia="DengXian" w:hAnsi="Times" w:hint="eastAsia"/>
                      <w:lang w:val="en-GB" w:eastAsia="zh-CN"/>
                    </w:rPr>
                    <w:t xml:space="preserve">, </w:t>
                  </w:r>
                  <w:r w:rsidRPr="00A21A12">
                    <w:rPr>
                      <w:rFonts w:ascii="Times" w:eastAsia="DengXian" w:hAnsi="Times"/>
                      <w:lang w:val="en-GB" w:eastAsia="zh-CN"/>
                    </w:rPr>
                    <w:t>and</w:t>
                  </w:r>
                  <w:r w:rsidRPr="00A21A12">
                    <w:rPr>
                      <w:rFonts w:ascii="Times" w:eastAsia="DengXian" w:hAnsi="Times" w:hint="eastAsia"/>
                      <w:lang w:val="en-GB" w:eastAsia="zh-CN"/>
                    </w:rPr>
                    <w:t xml:space="preserve"> f</w:t>
                  </w:r>
                  <w:r w:rsidRPr="00A21A12">
                    <w:rPr>
                      <w:rFonts w:ascii="Times" w:eastAsia="Batang" w:hAnsi="Times"/>
                      <w:lang w:val="en-GB" w:eastAsia="x-none"/>
                    </w:rPr>
                    <w:t>or FR2, antenna location candidates are for antenna array modules.</w:t>
                  </w:r>
                </w:p>
                <w:p w14:paraId="43733E6B" w14:textId="77777777" w:rsidR="00A21A12" w:rsidRPr="00A21A12" w:rsidRDefault="00A21A12" w:rsidP="00A21A12">
                  <w:pPr>
                    <w:numPr>
                      <w:ilvl w:val="0"/>
                      <w:numId w:val="29"/>
                    </w:numPr>
                    <w:suppressAutoHyphens/>
                    <w:overflowPunct w:val="0"/>
                    <w:spacing w:after="0"/>
                    <w:jc w:val="left"/>
                    <w:rPr>
                      <w:rFonts w:ascii="Times" w:eastAsia="Batang" w:hAnsi="Times"/>
                      <w:lang w:val="en-GB" w:eastAsia="x-none"/>
                    </w:rPr>
                  </w:pPr>
                  <w:r w:rsidRPr="00A21A12">
                    <w:rPr>
                      <w:rFonts w:ascii="Times" w:eastAsia="Batang" w:hAnsi="Times"/>
                      <w:lang w:val="en-GB" w:eastAsia="x-none"/>
                    </w:rPr>
                    <w:t>FFS: how to handle polarization aspects of the antenna element/module.</w:t>
                  </w:r>
                </w:p>
              </w:tc>
            </w:tr>
            <w:tr w:rsidR="00A21A12" w:rsidRPr="00A21A12" w14:paraId="19FFCA74" w14:textId="77777777" w:rsidTr="00A21A12">
              <w:tc>
                <w:tcPr>
                  <w:tcW w:w="8834" w:type="dxa"/>
                  <w:shd w:val="clear" w:color="auto" w:fill="auto"/>
                </w:tcPr>
                <w:p w14:paraId="0CA46693" w14:textId="77777777" w:rsidR="00A21A12" w:rsidRPr="00A21A12" w:rsidRDefault="00A21A12" w:rsidP="00A21A12">
                  <w:pPr>
                    <w:spacing w:after="0"/>
                    <w:jc w:val="center"/>
                    <w:rPr>
                      <w:rFonts w:ascii="Times" w:eastAsia="DengXian" w:hAnsi="Times"/>
                      <w:iCs/>
                      <w:lang w:val="en-GB" w:eastAsia="zh-CN"/>
                    </w:rPr>
                  </w:pPr>
                  <w:r w:rsidRPr="00A21A12">
                    <w:rPr>
                      <w:rFonts w:ascii="Times" w:eastAsia="Batang" w:hAnsi="Times"/>
                      <w:noProof/>
                      <w:lang w:val="en-GB"/>
                    </w:rPr>
                    <w:drawing>
                      <wp:inline distT="0" distB="0" distL="0" distR="0" wp14:anchorId="270432BF" wp14:editId="1FA2C40A">
                        <wp:extent cx="1649706" cy="2535382"/>
                        <wp:effectExtent l="0" t="0" r="8255"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4564" cy="2573586"/>
                                </a:xfrm>
                                <a:prstGeom prst="rect">
                                  <a:avLst/>
                                </a:prstGeom>
                                <a:noFill/>
                                <a:ln>
                                  <a:noFill/>
                                </a:ln>
                              </pic:spPr>
                            </pic:pic>
                          </a:graphicData>
                        </a:graphic>
                      </wp:inline>
                    </w:drawing>
                  </w:r>
                </w:p>
              </w:tc>
            </w:tr>
          </w:tbl>
          <w:p w14:paraId="05068EB3" w14:textId="77777777" w:rsidR="00A21A12" w:rsidRPr="00A21A12" w:rsidRDefault="00A21A12" w:rsidP="00A21A12">
            <w:pPr>
              <w:spacing w:after="0"/>
              <w:jc w:val="center"/>
              <w:rPr>
                <w:rFonts w:ascii="Times" w:eastAsia="DengXian" w:hAnsi="Times"/>
                <w:iCs/>
                <w:lang w:val="en-GB" w:eastAsia="zh-CN"/>
              </w:rPr>
            </w:pPr>
          </w:p>
          <w:p w14:paraId="679D123C" w14:textId="6424E332"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-2</w:t>
            </w:r>
          </w:p>
          <w:p w14:paraId="0FD18442" w14:textId="77777777" w:rsidR="00A21A12" w:rsidRPr="00A21A12" w:rsidRDefault="00A21A12" w:rsidP="00A21A12">
            <w:pPr>
              <w:spacing w:after="0"/>
              <w:rPr>
                <w:rFonts w:eastAsia="DengXian"/>
                <w:szCs w:val="20"/>
                <w:lang w:val="en-GB" w:eastAsia="ko-KR"/>
              </w:rPr>
            </w:pPr>
            <w:r w:rsidRPr="00A21A12">
              <w:rPr>
                <w:rFonts w:ascii="Times" w:eastAsia="Batang" w:hAnsi="Times"/>
                <w:lang w:val="en-GB" w:eastAsia="x-none"/>
              </w:rPr>
              <w:t>For UE antenna radiation pattern modeling</w:t>
            </w:r>
            <w:r w:rsidRPr="00A21A12">
              <w:rPr>
                <w:rFonts w:ascii="Times" w:eastAsia="Batang" w:hAnsi="Times"/>
                <w:color w:val="0070C0"/>
                <w:lang w:val="en-GB" w:eastAsia="x-none"/>
              </w:rPr>
              <w:t>,</w:t>
            </w:r>
            <w:r w:rsidRPr="00A21A12">
              <w:rPr>
                <w:rFonts w:ascii="Times" w:eastAsia="Batang" w:hAnsi="Times"/>
                <w:lang w:val="en-GB" w:eastAsia="x-none"/>
              </w:rPr>
              <w:t xml:space="preserve"> consider the following options for further study:</w:t>
            </w:r>
          </w:p>
          <w:p w14:paraId="73CB8023" w14:textId="77777777" w:rsidR="00A21A12" w:rsidRPr="00A21A12" w:rsidRDefault="00A21A12" w:rsidP="00A21A12">
            <w:pPr>
              <w:numPr>
                <w:ilvl w:val="0"/>
                <w:numId w:val="30"/>
              </w:numPr>
              <w:suppressAutoHyphens/>
              <w:spacing w:after="0" w:line="254" w:lineRule="auto"/>
              <w:jc w:val="left"/>
              <w:rPr>
                <w:rFonts w:eastAsia="DengXian"/>
                <w:szCs w:val="20"/>
                <w:lang w:val="en-GB" w:eastAsia="ko-KR"/>
              </w:rPr>
            </w:pPr>
            <w:r w:rsidRPr="00A21A12">
              <w:rPr>
                <w:rFonts w:ascii="Times" w:eastAsia="Batang" w:hAnsi="Times"/>
                <w:lang w:val="en-GB" w:eastAsia="x-none"/>
              </w:rPr>
              <w:t xml:space="preserve">Option 1) Adapt the Table 7.3-1: </w:t>
            </w:r>
            <w:bookmarkStart w:id="6" w:name="OLE_LINK22"/>
            <w:bookmarkStart w:id="7" w:name="OLE_LINK23"/>
            <w:r w:rsidRPr="00A21A12">
              <w:rPr>
                <w:rFonts w:ascii="Times" w:eastAsia="Batang" w:hAnsi="Times"/>
                <w:lang w:val="en-GB" w:eastAsia="x-none"/>
              </w:rPr>
              <w:t>Radiation power pattern of a single antenna element</w:t>
            </w:r>
            <w:bookmarkEnd w:id="6"/>
            <w:bookmarkEnd w:id="7"/>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A21A12" w:rsidRPr="00A21A12" w14:paraId="0CB5261F" w14:textId="77777777" w:rsidTr="003028A9">
              <w:trPr>
                <w:cantSplit/>
                <w:trHeight w:val="182"/>
                <w:jc w:val="center"/>
              </w:trPr>
              <w:tc>
                <w:tcPr>
                  <w:tcW w:w="2290" w:type="dxa"/>
                  <w:shd w:val="clear" w:color="auto" w:fill="E0E0E0"/>
                  <w:vAlign w:val="center"/>
                </w:tcPr>
                <w:p w14:paraId="60FFA657" w14:textId="77777777" w:rsidR="00A21A12" w:rsidRPr="00A21A12" w:rsidRDefault="00A21A12" w:rsidP="008839C8">
                  <w:pPr>
                    <w:keepNext/>
                    <w:keepLines/>
                    <w:overflowPunct w:val="0"/>
                    <w:autoSpaceDE w:val="0"/>
                    <w:autoSpaceDN w:val="0"/>
                    <w:adjustRightInd w:val="0"/>
                    <w:snapToGrid w:val="0"/>
                    <w:spacing w:after="0"/>
                    <w:jc w:val="center"/>
                    <w:textAlignment w:val="baseline"/>
                    <w:rPr>
                      <w:rFonts w:ascii="Arial" w:hAnsi="Arial"/>
                      <w:b/>
                      <w:sz w:val="18"/>
                      <w:szCs w:val="20"/>
                      <w:lang w:val="en-GB" w:eastAsia="en-GB"/>
                    </w:rPr>
                  </w:pPr>
                  <w:bookmarkStart w:id="8" w:name="_Hlk181808887"/>
                  <w:r w:rsidRPr="00A21A12">
                    <w:rPr>
                      <w:rFonts w:ascii="Arial" w:hAnsi="Arial"/>
                      <w:b/>
                      <w:sz w:val="18"/>
                      <w:szCs w:val="20"/>
                      <w:lang w:val="en-GB" w:eastAsia="en-GB"/>
                    </w:rPr>
                    <w:t>Parameter</w:t>
                  </w:r>
                </w:p>
              </w:tc>
              <w:tc>
                <w:tcPr>
                  <w:tcW w:w="6411" w:type="dxa"/>
                  <w:shd w:val="clear" w:color="auto" w:fill="E0E0E0"/>
                  <w:vAlign w:val="center"/>
                </w:tcPr>
                <w:p w14:paraId="4A9D3989" w14:textId="77777777" w:rsidR="00A21A12" w:rsidRPr="00A21A12" w:rsidRDefault="00A21A12" w:rsidP="008839C8">
                  <w:pPr>
                    <w:keepNext/>
                    <w:keepLines/>
                    <w:overflowPunct w:val="0"/>
                    <w:autoSpaceDE w:val="0"/>
                    <w:autoSpaceDN w:val="0"/>
                    <w:adjustRightInd w:val="0"/>
                    <w:snapToGrid w:val="0"/>
                    <w:spacing w:after="0"/>
                    <w:jc w:val="center"/>
                    <w:textAlignment w:val="baseline"/>
                    <w:rPr>
                      <w:rFonts w:ascii="Arial" w:hAnsi="Arial"/>
                      <w:b/>
                      <w:sz w:val="18"/>
                      <w:szCs w:val="20"/>
                      <w:lang w:val="en-GB" w:eastAsia="en-GB"/>
                    </w:rPr>
                  </w:pPr>
                  <w:r w:rsidRPr="00A21A12">
                    <w:rPr>
                      <w:rFonts w:ascii="Arial" w:hAnsi="Arial"/>
                      <w:b/>
                      <w:sz w:val="18"/>
                      <w:szCs w:val="20"/>
                      <w:lang w:val="en-GB" w:eastAsia="en-GB"/>
                    </w:rPr>
                    <w:t>Values</w:t>
                  </w:r>
                </w:p>
              </w:tc>
            </w:tr>
            <w:tr w:rsidR="00A21A12" w:rsidRPr="00A21A12" w14:paraId="2CA9669F" w14:textId="77777777" w:rsidTr="003028A9">
              <w:trPr>
                <w:cantSplit/>
                <w:trHeight w:val="824"/>
                <w:jc w:val="center"/>
              </w:trPr>
              <w:tc>
                <w:tcPr>
                  <w:tcW w:w="2290" w:type="dxa"/>
                  <w:shd w:val="clear" w:color="auto" w:fill="auto"/>
                  <w:vAlign w:val="center"/>
                </w:tcPr>
                <w:p w14:paraId="1C843593" w14:textId="77777777" w:rsidR="00A21A12" w:rsidRPr="00A21A12" w:rsidRDefault="00A21A12" w:rsidP="008839C8">
                  <w:pPr>
                    <w:keepNext/>
                    <w:keepLines/>
                    <w:adjustRightInd w:val="0"/>
                    <w:snapToGrid w:val="0"/>
                    <w:spacing w:after="0"/>
                    <w:jc w:val="left"/>
                    <w:rPr>
                      <w:rFonts w:ascii="Arial" w:eastAsia="ＭＳ 明朝" w:hAnsi="Arial"/>
                      <w:sz w:val="18"/>
                      <w:szCs w:val="20"/>
                      <w:lang w:val="en-GB"/>
                    </w:rPr>
                  </w:pPr>
                  <w:r w:rsidRPr="00A21A12">
                    <w:rPr>
                      <w:rFonts w:ascii="Arial" w:eastAsia="ＭＳ 明朝" w:hAnsi="Arial"/>
                      <w:sz w:val="18"/>
                      <w:szCs w:val="20"/>
                      <w:lang w:val="en-GB"/>
                    </w:rPr>
                    <w:t>Antenna element vertical radiation pattern (dB)</w:t>
                  </w:r>
                </w:p>
              </w:tc>
              <w:tc>
                <w:tcPr>
                  <w:tcW w:w="6411" w:type="dxa"/>
                  <w:vAlign w:val="center"/>
                </w:tcPr>
                <w:p w14:paraId="170818BA" w14:textId="77777777" w:rsidR="00A21A12" w:rsidRPr="00A21A12" w:rsidRDefault="00000000" w:rsidP="008839C8">
                  <w:pPr>
                    <w:keepLines/>
                    <w:adjustRightInd w:val="0"/>
                    <w:snapToGrid w:val="0"/>
                    <w:spacing w:before="40" w:after="4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szCs w:val="20"/>
                              <w:lang w:val="en-GB" w:eastAsia="x-none"/>
                            </w:rPr>
                            <m:t>A</m:t>
                          </m:r>
                        </m:e>
                        <m:sub>
                          <m:r>
                            <w:rPr>
                              <w:rFonts w:ascii="Cambria Math" w:eastAsia="SimSun"/>
                              <w:szCs w:val="20"/>
                              <w:lang w:val="en-GB" w:eastAsia="x-none"/>
                            </w:rPr>
                            <m:t>E,V</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szCs w:val="20"/>
                                  <w:lang w:val="en-GB" w:eastAsia="x-none"/>
                                </w:rPr>
                                <m:t>θ</m:t>
                              </m:r>
                            </m:e>
                            <m:sup>
                              <m:r>
                                <w:rPr>
                                  <w:rFonts w:ascii="Cambria Math" w:eastAsia="SimSun"/>
                                  <w:szCs w:val="20"/>
                                  <w:lang w:val="en-GB" w:eastAsia="x-none"/>
                                </w:rPr>
                                <m:t>″</m:t>
                              </m:r>
                            </m:sup>
                          </m:sSup>
                        </m:e>
                      </m:d>
                      <m:r>
                        <w:rPr>
                          <w:rFonts w:ascii="Cambria Math" w:eastAsia="SimSun"/>
                          <w:szCs w:val="20"/>
                          <w:lang w:val="en-GB" w:eastAsia="x-none"/>
                        </w:rPr>
                        <m:t>=</m:t>
                      </m:r>
                      <m:r>
                        <w:rPr>
                          <w:rFonts w:ascii="Cambria Math" w:eastAsia="SimSun"/>
                          <w:szCs w:val="20"/>
                          <w:lang w:val="en-GB" w:eastAsia="x-none"/>
                        </w:rPr>
                        <m:t>-</m:t>
                      </m:r>
                      <m:func>
                        <m:funcPr>
                          <m:ctrlPr>
                            <w:rPr>
                              <w:rFonts w:ascii="Cambria Math" w:eastAsia="SimSun" w:hAnsi="Cambria Math"/>
                              <w:i/>
                              <w:szCs w:val="20"/>
                              <w:lang w:val="en-GB" w:eastAsia="x-none"/>
                            </w:rPr>
                          </m:ctrlPr>
                        </m:funcPr>
                        <m:fName>
                          <m:r>
                            <w:rPr>
                              <w:rFonts w:ascii="Cambria Math" w:eastAsia="SimSun"/>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szCs w:val="20"/>
                                  <w:lang w:val="en-GB" w:eastAsia="x-none"/>
                                </w:rPr>
                                <m:t>12</m:t>
                              </m:r>
                              <m:sSup>
                                <m:sSupPr>
                                  <m:ctrlPr>
                                    <w:rPr>
                                      <w:rFonts w:ascii="Cambria Math" w:eastAsia="SimSun" w:hAnsi="Cambria Math"/>
                                      <w:i/>
                                      <w:szCs w:val="20"/>
                                      <w:lang w:val="en-GB" w:eastAsia="x-none"/>
                                    </w:rPr>
                                  </m:ctrlPr>
                                </m:sSupPr>
                                <m:e>
                                  <m:d>
                                    <m:dPr>
                                      <m:ctrlPr>
                                        <w:rPr>
                                          <w:rFonts w:ascii="Cambria Math" w:eastAsia="SimSun" w:hAnsi="Cambria Math"/>
                                          <w:i/>
                                          <w:szCs w:val="20"/>
                                          <w:lang w:val="en-GB" w:eastAsia="x-none"/>
                                        </w:rPr>
                                      </m:ctrlPr>
                                    </m:dPr>
                                    <m:e>
                                      <m:f>
                                        <m:fPr>
                                          <m:ctrlPr>
                                            <w:rPr>
                                              <w:rFonts w:ascii="Cambria Math" w:eastAsia="SimSun" w:hAnsi="Cambria Math"/>
                                              <w:i/>
                                              <w:szCs w:val="20"/>
                                              <w:lang w:val="en-GB" w:eastAsia="x-none"/>
                                            </w:rPr>
                                          </m:ctrlPr>
                                        </m:fPr>
                                        <m:num>
                                          <m:sSup>
                                            <m:sSupPr>
                                              <m:ctrlPr>
                                                <w:rPr>
                                                  <w:rFonts w:ascii="Cambria Math" w:eastAsia="SimSun" w:hAnsi="Cambria Math"/>
                                                  <w:i/>
                                                  <w:szCs w:val="20"/>
                                                  <w:lang w:val="en-GB" w:eastAsia="x-none"/>
                                                </w:rPr>
                                              </m:ctrlPr>
                                            </m:sSupPr>
                                            <m:e>
                                              <m:r>
                                                <w:rPr>
                                                  <w:rFonts w:ascii="Cambria Math" w:eastAsia="SimSun"/>
                                                  <w:szCs w:val="20"/>
                                                  <w:lang w:val="en-GB" w:eastAsia="x-none"/>
                                                </w:rPr>
                                                <m:t>θ</m:t>
                                              </m:r>
                                            </m:e>
                                            <m:sup>
                                              <m:r>
                                                <w:rPr>
                                                  <w:rFonts w:ascii="Cambria Math" w:eastAsia="SimSun"/>
                                                  <w:szCs w:val="20"/>
                                                  <w:lang w:val="en-GB" w:eastAsia="x-none"/>
                                                </w:rPr>
                                                <m:t>″</m:t>
                                              </m:r>
                                            </m:sup>
                                          </m:sSup>
                                          <m:r>
                                            <w:rPr>
                                              <w:rFonts w:ascii="Cambria Math" w:eastAsia="SimSun"/>
                                              <w:szCs w:val="20"/>
                                              <w:lang w:val="en-GB" w:eastAsia="x-none"/>
                                            </w:rPr>
                                            <m:t>-</m:t>
                                          </m:r>
                                          <m:r>
                                            <w:rPr>
                                              <w:rFonts w:ascii="Cambria Math" w:eastAsia="SimSun"/>
                                              <w:szCs w:val="20"/>
                                              <w:lang w:val="en-GB" w:eastAsia="x-none"/>
                                            </w:rPr>
                                            <m:t>90</m:t>
                                          </m:r>
                                          <m:r>
                                            <w:rPr>
                                              <w:rFonts w:ascii="Cambria Math" w:eastAsia="SimSun"/>
                                              <w:szCs w:val="20"/>
                                              <w:lang w:val="en-GB" w:eastAsia="x-none"/>
                                            </w:rPr>
                                            <m:t>°</m:t>
                                          </m:r>
                                        </m:num>
                                        <m:den>
                                          <m:sSub>
                                            <m:sSubPr>
                                              <m:ctrlPr>
                                                <w:rPr>
                                                  <w:rFonts w:ascii="Cambria Math" w:eastAsia="SimSun" w:hAnsi="Cambria Math"/>
                                                  <w:i/>
                                                  <w:szCs w:val="20"/>
                                                  <w:lang w:val="en-GB" w:eastAsia="x-none"/>
                                                </w:rPr>
                                              </m:ctrlPr>
                                            </m:sSubPr>
                                            <m:e>
                                              <m:r>
                                                <w:rPr>
                                                  <w:rFonts w:ascii="Cambria Math" w:eastAsia="SimSun"/>
                                                  <w:szCs w:val="20"/>
                                                  <w:lang w:val="en-GB" w:eastAsia="x-none"/>
                                                </w:rPr>
                                                <m:t>θ</m:t>
                                              </m:r>
                                            </m:e>
                                            <m:sub>
                                              <m:r>
                                                <m:rPr>
                                                  <m:nor/>
                                                </m:rPr>
                                                <w:rPr>
                                                  <w:rFonts w:ascii="Cambria Math" w:eastAsia="SimSun"/>
                                                  <w:szCs w:val="20"/>
                                                  <w:lang w:val="en-GB" w:eastAsia="x-none"/>
                                                </w:rPr>
                                                <m:t>3dB</m:t>
                                              </m:r>
                                              <m:ctrlPr>
                                                <w:rPr>
                                                  <w:rFonts w:ascii="Cambria Math" w:eastAsia="SimSun" w:hAnsi="Cambria Math"/>
                                                  <w:szCs w:val="20"/>
                                                  <w:lang w:val="en-GB" w:eastAsia="x-none"/>
                                                </w:rPr>
                                              </m:ctrlPr>
                                            </m:sub>
                                          </m:sSub>
                                        </m:den>
                                      </m:f>
                                    </m:e>
                                  </m:d>
                                </m:e>
                                <m:sup>
                                  <m:r>
                                    <w:rPr>
                                      <w:rFonts w:ascii="Cambria Math" w:eastAsia="SimSun"/>
                                      <w:szCs w:val="20"/>
                                      <w:lang w:val="en-GB" w:eastAsia="x-none"/>
                                    </w:rPr>
                                    <m:t>2</m:t>
                                  </m:r>
                                </m:sup>
                              </m:sSup>
                              <m:r>
                                <w:rPr>
                                  <w:rFonts w:ascii="Cambria Math" w:eastAsia="SimSun"/>
                                  <w:szCs w:val="20"/>
                                  <w:lang w:val="en-GB" w:eastAsia="x-none"/>
                                </w:rPr>
                                <m:t>,SL</m:t>
                              </m:r>
                              <m:sSub>
                                <m:sSubPr>
                                  <m:ctrlPr>
                                    <w:rPr>
                                      <w:rFonts w:ascii="Cambria Math" w:eastAsia="SimSun" w:hAnsi="Cambria Math"/>
                                      <w:i/>
                                      <w:szCs w:val="20"/>
                                      <w:lang w:val="en-GB" w:eastAsia="x-none"/>
                                    </w:rPr>
                                  </m:ctrlPr>
                                </m:sSubPr>
                                <m:e>
                                  <m:r>
                                    <w:rPr>
                                      <w:rFonts w:ascii="Cambria Math" w:eastAsia="SimSun"/>
                                      <w:szCs w:val="20"/>
                                      <w:lang w:val="en-GB" w:eastAsia="x-none"/>
                                    </w:rPr>
                                    <m:t>A</m:t>
                                  </m:r>
                                </m:e>
                                <m:sub>
                                  <m:r>
                                    <w:rPr>
                                      <w:rFonts w:ascii="Cambria Math" w:eastAsia="SimSun"/>
                                      <w:szCs w:val="20"/>
                                      <w:lang w:val="en-GB" w:eastAsia="x-none"/>
                                    </w:rPr>
                                    <m:t>V</m:t>
                                  </m:r>
                                </m:sub>
                              </m:sSub>
                            </m:e>
                          </m:d>
                        </m:e>
                      </m:func>
                      <m:r>
                        <w:rPr>
                          <w:rFonts w:ascii="Cambria Math" w:eastAsia="SimSun"/>
                          <w:szCs w:val="20"/>
                          <w:lang w:val="en-GB" w:eastAsia="x-none"/>
                        </w:rPr>
                        <m:t>,</m:t>
                      </m:r>
                      <m:sSub>
                        <m:sSubPr>
                          <m:ctrlPr>
                            <w:rPr>
                              <w:rFonts w:ascii="Cambria Math" w:eastAsia="SimSun" w:hAnsi="Cambria Math"/>
                              <w:i/>
                              <w:szCs w:val="20"/>
                              <w:lang w:val="en-GB" w:eastAsia="x-none"/>
                            </w:rPr>
                          </m:ctrlPr>
                        </m:sSubPr>
                        <m:e>
                          <m:r>
                            <w:rPr>
                              <w:rFonts w:ascii="Cambria Math" w:eastAsia="SimSun"/>
                              <w:szCs w:val="20"/>
                              <w:lang w:val="en-GB" w:eastAsia="x-none"/>
                            </w:rPr>
                            <m:t>θ</m:t>
                          </m:r>
                        </m:e>
                        <m:sub>
                          <m:r>
                            <m:rPr>
                              <m:nor/>
                            </m:rPr>
                            <w:rPr>
                              <w:rFonts w:ascii="Cambria Math" w:eastAsia="SimSun"/>
                              <w:szCs w:val="20"/>
                              <w:lang w:val="en-GB" w:eastAsia="x-none"/>
                            </w:rPr>
                            <m:t>3dB</m:t>
                          </m:r>
                          <m:ctrlPr>
                            <w:rPr>
                              <w:rFonts w:ascii="Cambria Math" w:eastAsia="SimSun" w:hAnsi="Cambria Math"/>
                              <w:szCs w:val="20"/>
                              <w:lang w:val="en-GB" w:eastAsia="x-none"/>
                            </w:rPr>
                          </m:ctrlPr>
                        </m:sub>
                      </m:sSub>
                      <m:r>
                        <w:rPr>
                          <w:rFonts w:ascii="Cambria Math" w:eastAsia="SimSun"/>
                          <w:szCs w:val="20"/>
                          <w:lang w:val="en-GB" w:eastAsia="x-none"/>
                        </w:rPr>
                        <m:t>=FFS</m:t>
                      </m:r>
                      <m:r>
                        <w:rPr>
                          <w:rFonts w:ascii="Cambria Math" w:eastAsia="SimSun"/>
                          <w:szCs w:val="20"/>
                          <w:lang w:val="en-GB" w:eastAsia="x-none"/>
                        </w:rPr>
                        <m:t>°</m:t>
                      </m:r>
                      <m:r>
                        <w:rPr>
                          <w:rFonts w:ascii="Cambria Math" w:eastAsia="SimSun"/>
                          <w:szCs w:val="20"/>
                          <w:lang w:val="en-GB" w:eastAsia="x-none"/>
                        </w:rPr>
                        <m:t>,SL</m:t>
                      </m:r>
                      <m:sSub>
                        <m:sSubPr>
                          <m:ctrlPr>
                            <w:rPr>
                              <w:rFonts w:ascii="Cambria Math" w:eastAsia="SimSun" w:hAnsi="Cambria Math"/>
                              <w:i/>
                              <w:szCs w:val="20"/>
                              <w:lang w:val="en-GB" w:eastAsia="x-none"/>
                            </w:rPr>
                          </m:ctrlPr>
                        </m:sSubPr>
                        <m:e>
                          <m:r>
                            <w:rPr>
                              <w:rFonts w:ascii="Cambria Math" w:eastAsia="SimSun"/>
                              <w:szCs w:val="20"/>
                              <w:lang w:val="en-GB" w:eastAsia="x-none"/>
                            </w:rPr>
                            <m:t>A</m:t>
                          </m:r>
                        </m:e>
                        <m:sub>
                          <m:r>
                            <w:rPr>
                              <w:rFonts w:ascii="Cambria Math" w:eastAsia="SimSun"/>
                              <w:szCs w:val="20"/>
                              <w:lang w:val="en-GB" w:eastAsia="x-none"/>
                            </w:rPr>
                            <m:t>V</m:t>
                          </m:r>
                        </m:sub>
                      </m:sSub>
                      <m:r>
                        <w:rPr>
                          <w:rFonts w:ascii="Cambria Math" w:eastAsia="SimSun"/>
                          <w:szCs w:val="20"/>
                          <w:lang w:val="en-GB" w:eastAsia="x-none"/>
                        </w:rPr>
                        <m:t xml:space="preserve">=FFS </m:t>
                      </m:r>
                      <m:r>
                        <m:rPr>
                          <m:nor/>
                        </m:rPr>
                        <w:rPr>
                          <w:rFonts w:ascii="Cambria Math" w:eastAsia="SimSun"/>
                          <w:szCs w:val="20"/>
                          <w:lang w:val="en-GB" w:eastAsia="x-none"/>
                        </w:rPr>
                        <m:t>dB</m:t>
                      </m:r>
                    </m:oMath>
                  </m:oMathPara>
                </w:p>
              </w:tc>
            </w:tr>
            <w:tr w:rsidR="00A21A12" w:rsidRPr="00A21A12" w14:paraId="4274DF28" w14:textId="77777777" w:rsidTr="003028A9">
              <w:trPr>
                <w:cantSplit/>
                <w:trHeight w:val="809"/>
                <w:jc w:val="center"/>
              </w:trPr>
              <w:tc>
                <w:tcPr>
                  <w:tcW w:w="2290" w:type="dxa"/>
                  <w:shd w:val="clear" w:color="auto" w:fill="auto"/>
                  <w:vAlign w:val="center"/>
                </w:tcPr>
                <w:p w14:paraId="79D2AD70" w14:textId="77777777" w:rsidR="00A21A12" w:rsidRPr="00A21A12" w:rsidRDefault="00A21A12" w:rsidP="008839C8">
                  <w:pPr>
                    <w:keepNext/>
                    <w:keepLines/>
                    <w:adjustRightInd w:val="0"/>
                    <w:snapToGrid w:val="0"/>
                    <w:spacing w:after="0"/>
                    <w:jc w:val="left"/>
                    <w:rPr>
                      <w:rFonts w:ascii="Arial" w:eastAsia="ＭＳ 明朝" w:hAnsi="Arial"/>
                      <w:sz w:val="18"/>
                      <w:szCs w:val="20"/>
                      <w:lang w:val="en-GB"/>
                    </w:rPr>
                  </w:pPr>
                  <w:r w:rsidRPr="00A21A12">
                    <w:rPr>
                      <w:rFonts w:ascii="Arial" w:eastAsia="ＭＳ 明朝" w:hAnsi="Arial"/>
                      <w:sz w:val="18"/>
                      <w:szCs w:val="20"/>
                      <w:lang w:val="en-GB"/>
                    </w:rPr>
                    <w:lastRenderedPageBreak/>
                    <w:t>Antenna element horizontal radiation pattern (dB)</w:t>
                  </w:r>
                </w:p>
              </w:tc>
              <w:tc>
                <w:tcPr>
                  <w:tcW w:w="6411" w:type="dxa"/>
                  <w:vAlign w:val="center"/>
                </w:tcPr>
                <w:p w14:paraId="22548D10" w14:textId="77777777" w:rsidR="00A21A12" w:rsidRPr="00A21A12" w:rsidRDefault="00000000" w:rsidP="008839C8">
                  <w:pPr>
                    <w:keepLines/>
                    <w:adjustRightInd w:val="0"/>
                    <w:snapToGrid w:val="0"/>
                    <w:spacing w:before="40" w:after="4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szCs w:val="20"/>
                              <w:lang w:val="en-GB" w:eastAsia="x-none"/>
                            </w:rPr>
                            <m:t>A</m:t>
                          </m:r>
                        </m:e>
                        <m:sub>
                          <m:r>
                            <w:rPr>
                              <w:rFonts w:ascii="Cambria Math" w:eastAsia="SimSun"/>
                              <w:szCs w:val="20"/>
                              <w:lang w:val="en-GB" w:eastAsia="x-none"/>
                            </w:rPr>
                            <m:t>E,H</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szCs w:val="20"/>
                                  <w:lang w:val="en-GB" w:eastAsia="x-none"/>
                                </w:rPr>
                                <m:t>ϕ</m:t>
                              </m:r>
                            </m:e>
                            <m:sup>
                              <m:r>
                                <w:rPr>
                                  <w:rFonts w:ascii="Cambria Math" w:eastAsia="SimSun"/>
                                  <w:szCs w:val="20"/>
                                  <w:lang w:val="en-GB" w:eastAsia="x-none"/>
                                </w:rPr>
                                <m:t>″</m:t>
                              </m:r>
                            </m:sup>
                          </m:sSup>
                        </m:e>
                      </m:d>
                      <m:r>
                        <w:rPr>
                          <w:rFonts w:ascii="Cambria Math" w:eastAsia="SimSun"/>
                          <w:szCs w:val="20"/>
                          <w:lang w:val="en-GB" w:eastAsia="x-none"/>
                        </w:rPr>
                        <m:t>=</m:t>
                      </m:r>
                      <m:r>
                        <w:rPr>
                          <w:rFonts w:ascii="Cambria Math" w:eastAsia="SimSun"/>
                          <w:szCs w:val="20"/>
                          <w:lang w:val="en-GB" w:eastAsia="x-none"/>
                        </w:rPr>
                        <m:t>-</m:t>
                      </m:r>
                      <m:func>
                        <m:funcPr>
                          <m:ctrlPr>
                            <w:rPr>
                              <w:rFonts w:ascii="Cambria Math" w:eastAsia="SimSun" w:hAnsi="Cambria Math"/>
                              <w:i/>
                              <w:szCs w:val="20"/>
                              <w:lang w:val="en-GB" w:eastAsia="x-none"/>
                            </w:rPr>
                          </m:ctrlPr>
                        </m:funcPr>
                        <m:fName>
                          <m:r>
                            <w:rPr>
                              <w:rFonts w:ascii="Cambria Math" w:eastAsia="SimSun"/>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szCs w:val="20"/>
                                  <w:lang w:val="en-GB" w:eastAsia="x-none"/>
                                </w:rPr>
                                <m:t>12</m:t>
                              </m:r>
                              <m:sSup>
                                <m:sSupPr>
                                  <m:ctrlPr>
                                    <w:rPr>
                                      <w:rFonts w:ascii="Cambria Math" w:eastAsia="SimSun" w:hAnsi="Cambria Math"/>
                                      <w:i/>
                                      <w:szCs w:val="20"/>
                                      <w:lang w:val="en-GB" w:eastAsia="x-none"/>
                                    </w:rPr>
                                  </m:ctrlPr>
                                </m:sSupPr>
                                <m:e>
                                  <m:d>
                                    <m:dPr>
                                      <m:ctrlPr>
                                        <w:rPr>
                                          <w:rFonts w:ascii="Cambria Math" w:eastAsia="SimSun" w:hAnsi="Cambria Math"/>
                                          <w:i/>
                                          <w:szCs w:val="20"/>
                                          <w:lang w:val="en-GB" w:eastAsia="x-none"/>
                                        </w:rPr>
                                      </m:ctrlPr>
                                    </m:dPr>
                                    <m:e>
                                      <m:f>
                                        <m:fPr>
                                          <m:ctrlPr>
                                            <w:rPr>
                                              <w:rFonts w:ascii="Cambria Math" w:eastAsia="SimSun" w:hAnsi="Cambria Math"/>
                                              <w:i/>
                                              <w:szCs w:val="20"/>
                                              <w:lang w:val="en-GB" w:eastAsia="x-none"/>
                                            </w:rPr>
                                          </m:ctrlPr>
                                        </m:fPr>
                                        <m:num>
                                          <m:sSup>
                                            <m:sSupPr>
                                              <m:ctrlPr>
                                                <w:rPr>
                                                  <w:rFonts w:ascii="Cambria Math" w:eastAsia="SimSun" w:hAnsi="Cambria Math"/>
                                                  <w:i/>
                                                  <w:szCs w:val="20"/>
                                                  <w:lang w:val="en-GB" w:eastAsia="x-none"/>
                                                </w:rPr>
                                              </m:ctrlPr>
                                            </m:sSupPr>
                                            <m:e>
                                              <m:r>
                                                <w:rPr>
                                                  <w:rFonts w:ascii="Cambria Math" w:eastAsia="SimSun"/>
                                                  <w:szCs w:val="20"/>
                                                  <w:lang w:val="en-GB" w:eastAsia="x-none"/>
                                                </w:rPr>
                                                <m:t>ϕ</m:t>
                                              </m:r>
                                            </m:e>
                                            <m:sup>
                                              <m:r>
                                                <w:rPr>
                                                  <w:rFonts w:ascii="Cambria Math" w:eastAsia="SimSun"/>
                                                  <w:szCs w:val="20"/>
                                                  <w:lang w:val="en-GB" w:eastAsia="x-none"/>
                                                </w:rPr>
                                                <m:t>″</m:t>
                                              </m:r>
                                            </m:sup>
                                          </m:sSup>
                                        </m:num>
                                        <m:den>
                                          <m:sSub>
                                            <m:sSubPr>
                                              <m:ctrlPr>
                                                <w:rPr>
                                                  <w:rFonts w:ascii="Cambria Math" w:eastAsia="SimSun" w:hAnsi="Cambria Math"/>
                                                  <w:i/>
                                                  <w:szCs w:val="20"/>
                                                  <w:lang w:val="en-GB" w:eastAsia="x-none"/>
                                                </w:rPr>
                                              </m:ctrlPr>
                                            </m:sSubPr>
                                            <m:e>
                                              <m:r>
                                                <w:rPr>
                                                  <w:rFonts w:ascii="Cambria Math" w:eastAsia="SimSun"/>
                                                  <w:szCs w:val="20"/>
                                                  <w:lang w:val="en-GB" w:eastAsia="x-none"/>
                                                </w:rPr>
                                                <m:t>ϕ</m:t>
                                              </m:r>
                                            </m:e>
                                            <m:sub>
                                              <m:r>
                                                <m:rPr>
                                                  <m:nor/>
                                                </m:rPr>
                                                <w:rPr>
                                                  <w:rFonts w:ascii="Cambria Math" w:eastAsia="SimSun"/>
                                                  <w:szCs w:val="20"/>
                                                  <w:lang w:val="en-GB" w:eastAsia="x-none"/>
                                                </w:rPr>
                                                <m:t>3dB</m:t>
                                              </m:r>
                                              <m:ctrlPr>
                                                <w:rPr>
                                                  <w:rFonts w:ascii="Cambria Math" w:eastAsia="SimSun" w:hAnsi="Cambria Math"/>
                                                  <w:szCs w:val="20"/>
                                                  <w:lang w:val="en-GB" w:eastAsia="x-none"/>
                                                </w:rPr>
                                              </m:ctrlPr>
                                            </m:sub>
                                          </m:sSub>
                                        </m:den>
                                      </m:f>
                                    </m:e>
                                  </m:d>
                                </m:e>
                                <m:sup>
                                  <m:r>
                                    <w:rPr>
                                      <w:rFonts w:ascii="Cambria Math" w:eastAsia="SimSun"/>
                                      <w:szCs w:val="20"/>
                                      <w:lang w:val="en-GB" w:eastAsia="x-none"/>
                                    </w:rPr>
                                    <m:t>2</m:t>
                                  </m:r>
                                </m:sup>
                              </m:sSup>
                              <m:r>
                                <w:rPr>
                                  <w:rFonts w:ascii="Cambria Math" w:eastAsia="SimSun"/>
                                  <w:szCs w:val="20"/>
                                  <w:lang w:val="en-GB" w:eastAsia="x-none"/>
                                </w:rPr>
                                <m:t>,</m:t>
                              </m:r>
                              <m:sSub>
                                <m:sSubPr>
                                  <m:ctrlPr>
                                    <w:rPr>
                                      <w:rFonts w:ascii="Cambria Math" w:eastAsia="SimSun" w:hAnsi="Cambria Math"/>
                                      <w:i/>
                                      <w:szCs w:val="20"/>
                                      <w:lang w:val="en-GB" w:eastAsia="x-none"/>
                                    </w:rPr>
                                  </m:ctrlPr>
                                </m:sSubPr>
                                <m:e>
                                  <m:r>
                                    <w:rPr>
                                      <w:rFonts w:ascii="Cambria Math" w:eastAsia="SimSun"/>
                                      <w:szCs w:val="20"/>
                                      <w:lang w:val="en-GB" w:eastAsia="x-none"/>
                                    </w:rPr>
                                    <m:t>A</m:t>
                                  </m:r>
                                </m:e>
                                <m:sub>
                                  <m:r>
                                    <w:rPr>
                                      <w:rFonts w:ascii="Cambria Math" w:eastAsia="SimSun"/>
                                      <w:szCs w:val="20"/>
                                      <w:lang w:val="en-GB" w:eastAsia="x-none"/>
                                    </w:rPr>
                                    <m:t>m</m:t>
                                  </m:r>
                                </m:sub>
                              </m:sSub>
                            </m:e>
                          </m:d>
                        </m:e>
                      </m:func>
                      <m:r>
                        <w:rPr>
                          <w:rFonts w:ascii="Cambria Math" w:eastAsia="SimSun"/>
                          <w:szCs w:val="20"/>
                          <w:lang w:val="en-GB" w:eastAsia="x-none"/>
                        </w:rPr>
                        <m:t>,</m:t>
                      </m:r>
                      <m:sSub>
                        <m:sSubPr>
                          <m:ctrlPr>
                            <w:rPr>
                              <w:rFonts w:ascii="Cambria Math" w:eastAsia="SimSun" w:hAnsi="Cambria Math"/>
                              <w:i/>
                              <w:szCs w:val="20"/>
                              <w:lang w:val="en-GB" w:eastAsia="x-none"/>
                            </w:rPr>
                          </m:ctrlPr>
                        </m:sSubPr>
                        <m:e>
                          <m:r>
                            <w:rPr>
                              <w:rFonts w:ascii="Cambria Math" w:eastAsia="SimSun"/>
                              <w:szCs w:val="20"/>
                              <w:lang w:val="en-GB" w:eastAsia="x-none"/>
                            </w:rPr>
                            <m:t>ϕ</m:t>
                          </m:r>
                        </m:e>
                        <m:sub>
                          <m:r>
                            <m:rPr>
                              <m:nor/>
                            </m:rPr>
                            <w:rPr>
                              <w:rFonts w:ascii="Cambria Math" w:eastAsia="SimSun"/>
                              <w:szCs w:val="20"/>
                              <w:lang w:val="en-GB" w:eastAsia="x-none"/>
                            </w:rPr>
                            <m:t>3dB</m:t>
                          </m:r>
                          <m:ctrlPr>
                            <w:rPr>
                              <w:rFonts w:ascii="Cambria Math" w:eastAsia="SimSun" w:hAnsi="Cambria Math"/>
                              <w:szCs w:val="20"/>
                              <w:lang w:val="en-GB" w:eastAsia="x-none"/>
                            </w:rPr>
                          </m:ctrlPr>
                        </m:sub>
                      </m:sSub>
                      <m:r>
                        <w:rPr>
                          <w:rFonts w:ascii="Cambria Math" w:eastAsia="SimSun"/>
                          <w:szCs w:val="20"/>
                          <w:lang w:val="en-GB" w:eastAsia="x-none"/>
                        </w:rPr>
                        <m:t>=FFS</m:t>
                      </m:r>
                      <m:r>
                        <w:rPr>
                          <w:rFonts w:ascii="Cambria Math" w:eastAsia="SimSun"/>
                          <w:szCs w:val="20"/>
                          <w:lang w:val="en-GB" w:eastAsia="x-none"/>
                        </w:rPr>
                        <m:t>°</m:t>
                      </m:r>
                      <m:r>
                        <w:rPr>
                          <w:rFonts w:ascii="Cambria Math" w:eastAsia="SimSun"/>
                          <w:szCs w:val="20"/>
                          <w:lang w:val="en-GB" w:eastAsia="x-none"/>
                        </w:rPr>
                        <m:t>,</m:t>
                      </m:r>
                      <m:sSub>
                        <m:sSubPr>
                          <m:ctrlPr>
                            <w:rPr>
                              <w:rFonts w:ascii="Cambria Math" w:eastAsia="SimSun" w:hAnsi="Cambria Math"/>
                              <w:i/>
                              <w:szCs w:val="20"/>
                              <w:lang w:val="en-GB" w:eastAsia="x-none"/>
                            </w:rPr>
                          </m:ctrlPr>
                        </m:sSubPr>
                        <m:e>
                          <m:r>
                            <w:rPr>
                              <w:rFonts w:ascii="Cambria Math" w:eastAsia="SimSun"/>
                              <w:szCs w:val="20"/>
                              <w:lang w:val="en-GB" w:eastAsia="x-none"/>
                            </w:rPr>
                            <m:t>A</m:t>
                          </m:r>
                        </m:e>
                        <m:sub>
                          <m:r>
                            <w:rPr>
                              <w:rFonts w:ascii="Cambria Math" w:eastAsia="SimSun"/>
                              <w:szCs w:val="20"/>
                              <w:lang w:val="en-GB" w:eastAsia="x-none"/>
                            </w:rPr>
                            <m:t>m</m:t>
                          </m:r>
                        </m:sub>
                      </m:sSub>
                      <m:r>
                        <w:rPr>
                          <w:rFonts w:ascii="Cambria Math" w:eastAsia="SimSun"/>
                          <w:szCs w:val="20"/>
                          <w:lang w:val="en-GB" w:eastAsia="x-none"/>
                        </w:rPr>
                        <m:t xml:space="preserve">=FFS </m:t>
                      </m:r>
                      <m:r>
                        <m:rPr>
                          <m:nor/>
                        </m:rPr>
                        <w:rPr>
                          <w:rFonts w:ascii="Cambria Math" w:eastAsia="SimSun"/>
                          <w:szCs w:val="20"/>
                          <w:lang w:val="en-GB" w:eastAsia="x-none"/>
                        </w:rPr>
                        <m:t>dB</m:t>
                      </m:r>
                    </m:oMath>
                  </m:oMathPara>
                </w:p>
                <w:p w14:paraId="20B45D88" w14:textId="77777777" w:rsidR="00A21A12" w:rsidRPr="00A21A12" w:rsidRDefault="00A21A12" w:rsidP="008839C8">
                  <w:pPr>
                    <w:keepLines/>
                    <w:adjustRightInd w:val="0"/>
                    <w:snapToGrid w:val="0"/>
                    <w:spacing w:before="40" w:after="40"/>
                    <w:jc w:val="center"/>
                    <w:rPr>
                      <w:rFonts w:eastAsia="SimSun"/>
                      <w:szCs w:val="20"/>
                      <w:lang w:val="en-GB" w:eastAsia="x-none"/>
                    </w:rPr>
                  </w:pPr>
                </w:p>
              </w:tc>
            </w:tr>
            <w:tr w:rsidR="00A21A12" w:rsidRPr="00A21A12" w14:paraId="21257477" w14:textId="77777777" w:rsidTr="003028A9">
              <w:trPr>
                <w:cantSplit/>
                <w:trHeight w:val="378"/>
                <w:jc w:val="center"/>
              </w:trPr>
              <w:tc>
                <w:tcPr>
                  <w:tcW w:w="2290" w:type="dxa"/>
                  <w:shd w:val="clear" w:color="auto" w:fill="auto"/>
                  <w:vAlign w:val="center"/>
                </w:tcPr>
                <w:p w14:paraId="18A1D694" w14:textId="77777777" w:rsidR="00A21A12" w:rsidRPr="00A21A12" w:rsidRDefault="00A21A12" w:rsidP="008839C8">
                  <w:pPr>
                    <w:keepNext/>
                    <w:keepLines/>
                    <w:adjustRightInd w:val="0"/>
                    <w:snapToGrid w:val="0"/>
                    <w:spacing w:after="0"/>
                    <w:jc w:val="left"/>
                    <w:rPr>
                      <w:rFonts w:ascii="Arial" w:eastAsia="ＭＳ 明朝" w:hAnsi="Arial"/>
                      <w:sz w:val="18"/>
                      <w:szCs w:val="20"/>
                      <w:lang w:val="en-GB"/>
                    </w:rPr>
                  </w:pPr>
                  <w:r w:rsidRPr="00A21A12">
                    <w:rPr>
                      <w:rFonts w:ascii="Arial" w:eastAsia="ＭＳ 明朝" w:hAnsi="Arial"/>
                      <w:sz w:val="18"/>
                      <w:szCs w:val="20"/>
                      <w:lang w:val="en-GB"/>
                    </w:rPr>
                    <w:t>Combining method for 3D antenna element pattern (dB)</w:t>
                  </w:r>
                </w:p>
              </w:tc>
              <w:tc>
                <w:tcPr>
                  <w:tcW w:w="6411" w:type="dxa"/>
                  <w:vAlign w:val="center"/>
                </w:tcPr>
                <w:p w14:paraId="13B1A577" w14:textId="77777777" w:rsidR="00A21A12" w:rsidRPr="00A21A12" w:rsidRDefault="00A21A12" w:rsidP="008839C8">
                  <w:pPr>
                    <w:keepLines/>
                    <w:adjustRightInd w:val="0"/>
                    <w:snapToGrid w:val="0"/>
                    <w:spacing w:before="40" w:after="40"/>
                    <w:jc w:val="center"/>
                    <w:rPr>
                      <w:rFonts w:eastAsia="SimSun"/>
                      <w:szCs w:val="20"/>
                      <w:lang w:val="en-GB" w:eastAsia="x-none"/>
                    </w:rPr>
                  </w:pPr>
                  <w:r w:rsidRPr="00A21A12">
                    <w:rPr>
                      <w:rFonts w:eastAsia="SimSun"/>
                      <w:szCs w:val="20"/>
                      <w:lang w:val="en-GB" w:eastAsia="x-none"/>
                    </w:rPr>
                    <w:t>FFS</w:t>
                  </w:r>
                </w:p>
              </w:tc>
            </w:tr>
            <w:tr w:rsidR="00A21A12" w:rsidRPr="00A21A12" w14:paraId="284F15F2" w14:textId="77777777" w:rsidTr="003028A9">
              <w:trPr>
                <w:cantSplit/>
                <w:trHeight w:val="391"/>
                <w:jc w:val="center"/>
              </w:trPr>
              <w:tc>
                <w:tcPr>
                  <w:tcW w:w="2290" w:type="dxa"/>
                  <w:shd w:val="clear" w:color="auto" w:fill="auto"/>
                  <w:vAlign w:val="center"/>
                </w:tcPr>
                <w:p w14:paraId="34F1AF7B" w14:textId="77777777" w:rsidR="00A21A12" w:rsidRPr="00A21A12" w:rsidRDefault="00A21A12" w:rsidP="008839C8">
                  <w:pPr>
                    <w:keepNext/>
                    <w:keepLines/>
                    <w:adjustRightInd w:val="0"/>
                    <w:snapToGrid w:val="0"/>
                    <w:spacing w:after="0"/>
                    <w:jc w:val="left"/>
                    <w:rPr>
                      <w:rFonts w:ascii="Arial" w:eastAsia="ＭＳ 明朝" w:hAnsi="Arial"/>
                      <w:sz w:val="18"/>
                      <w:szCs w:val="20"/>
                      <w:lang w:val="en-GB"/>
                    </w:rPr>
                  </w:pPr>
                  <w:r w:rsidRPr="00A21A12">
                    <w:rPr>
                      <w:rFonts w:ascii="Arial" w:eastAsia="ＭＳ 明朝" w:hAnsi="Arial"/>
                      <w:sz w:val="18"/>
                      <w:szCs w:val="20"/>
                      <w:lang w:val="en-GB"/>
                    </w:rPr>
                    <w:t xml:space="preserve">Maximum directional gain of an antenna element </w:t>
                  </w:r>
                  <w:r w:rsidRPr="00A21A12">
                    <w:rPr>
                      <w:rFonts w:ascii="Arial" w:eastAsia="ＭＳ 明朝" w:hAnsi="Arial"/>
                      <w:i/>
                      <w:sz w:val="18"/>
                      <w:szCs w:val="20"/>
                      <w:lang w:val="en-GB"/>
                    </w:rPr>
                    <w:t>G</w:t>
                  </w:r>
                  <w:r w:rsidRPr="00A21A12">
                    <w:rPr>
                      <w:rFonts w:ascii="Arial" w:eastAsia="ＭＳ 明朝" w:hAnsi="Arial"/>
                      <w:i/>
                      <w:sz w:val="18"/>
                      <w:szCs w:val="20"/>
                      <w:vertAlign w:val="subscript"/>
                      <w:lang w:val="en-GB"/>
                    </w:rPr>
                    <w:t>E,max</w:t>
                  </w:r>
                </w:p>
              </w:tc>
              <w:tc>
                <w:tcPr>
                  <w:tcW w:w="6411" w:type="dxa"/>
                  <w:vAlign w:val="center"/>
                </w:tcPr>
                <w:p w14:paraId="36E5C8A4" w14:textId="77777777" w:rsidR="00A21A12" w:rsidRPr="00A21A12" w:rsidRDefault="00A21A12" w:rsidP="008839C8">
                  <w:pPr>
                    <w:keepLines/>
                    <w:adjustRightInd w:val="0"/>
                    <w:snapToGrid w:val="0"/>
                    <w:spacing w:before="40" w:after="40"/>
                    <w:jc w:val="center"/>
                    <w:rPr>
                      <w:rFonts w:eastAsia="SimSun"/>
                      <w:szCs w:val="20"/>
                      <w:lang w:val="en-GB" w:eastAsia="x-none"/>
                    </w:rPr>
                  </w:pPr>
                  <w:r w:rsidRPr="00A21A12">
                    <w:rPr>
                      <w:rFonts w:eastAsia="SimSun"/>
                      <w:szCs w:val="20"/>
                      <w:lang w:val="en-GB" w:eastAsia="ja-JP"/>
                    </w:rPr>
                    <w:t>FFS</w:t>
                  </w:r>
                  <w:r w:rsidRPr="00A21A12">
                    <w:rPr>
                      <w:rFonts w:eastAsia="SimSun"/>
                      <w:szCs w:val="20"/>
                      <w:lang w:val="en-GB" w:eastAsia="x-none"/>
                    </w:rPr>
                    <w:t xml:space="preserve"> dBi</w:t>
                  </w:r>
                </w:p>
              </w:tc>
            </w:tr>
            <w:bookmarkEnd w:id="8"/>
          </w:tbl>
          <w:p w14:paraId="7D099AA2" w14:textId="77777777" w:rsidR="00A21A12" w:rsidRPr="00A21A12" w:rsidRDefault="00A21A12" w:rsidP="00A21A12">
            <w:pPr>
              <w:spacing w:after="0"/>
              <w:ind w:left="1440"/>
              <w:rPr>
                <w:rFonts w:eastAsia="DengXian"/>
                <w:szCs w:val="20"/>
                <w:lang w:val="en-GB" w:eastAsia="ko-KR"/>
              </w:rPr>
            </w:pPr>
          </w:p>
          <w:p w14:paraId="747E421E" w14:textId="77777777" w:rsidR="00A21A12" w:rsidRPr="00A21A12" w:rsidRDefault="00A21A12" w:rsidP="00A21A12">
            <w:pPr>
              <w:numPr>
                <w:ilvl w:val="0"/>
                <w:numId w:val="30"/>
              </w:numPr>
              <w:suppressAutoHyphens/>
              <w:spacing w:after="0" w:line="254" w:lineRule="auto"/>
              <w:jc w:val="left"/>
              <w:rPr>
                <w:rFonts w:ascii="Times" w:eastAsia="Batang" w:hAnsi="Times"/>
                <w:lang w:val="en-GB" w:eastAsia="x-none"/>
              </w:rPr>
            </w:pPr>
            <w:r w:rsidRPr="00A21A12">
              <w:rPr>
                <w:rFonts w:ascii="Times" w:eastAsia="Batang" w:hAnsi="Times"/>
                <w:lang w:val="en-GB" w:eastAsia="x-none"/>
              </w:rPr>
              <w:t>Option 2) half-wavelength dipole.</w:t>
            </w:r>
          </w:p>
          <w:p w14:paraId="2ABB701C" w14:textId="77777777" w:rsidR="00A21A12" w:rsidRPr="00A21A12" w:rsidRDefault="00A21A12" w:rsidP="00A21A12">
            <w:pPr>
              <w:numPr>
                <w:ilvl w:val="1"/>
                <w:numId w:val="30"/>
              </w:numPr>
              <w:suppressAutoHyphens/>
              <w:spacing w:after="0" w:line="254" w:lineRule="auto"/>
              <w:jc w:val="left"/>
              <w:rPr>
                <w:rFonts w:eastAsia="DengXian"/>
                <w:szCs w:val="20"/>
                <w:lang w:val="en-GB" w:eastAsia="ko-KR"/>
              </w:rPr>
            </w:pPr>
            <w:r w:rsidRPr="00A21A12">
              <w:rPr>
                <w:rFonts w:ascii="Times" w:eastAsia="Batang" w:hAnsi="Times"/>
                <w:lang w:val="en-GB" w:eastAsia="x-none"/>
              </w:rPr>
              <w:t xml:space="preserve">The normalized E-field radiation pattern of a half-wavelength dipole can be expressed as: </w:t>
            </w:r>
            <m:oMath>
              <m:r>
                <w:rPr>
                  <w:rFonts w:ascii="Cambria Math" w:eastAsia="Batang" w:hAnsi="Cambria Math"/>
                  <w:lang w:val="en-GB" w:eastAsia="x-none"/>
                </w:rPr>
                <m:t>E(θ) = cos(cos(θ)*π /2) / sin(θ)</m:t>
              </m:r>
            </m:oMath>
            <w:r w:rsidRPr="00A21A12">
              <w:rPr>
                <w:rFonts w:ascii="Times" w:eastAsia="Batang" w:hAnsi="Times"/>
                <w:lang w:val="en-GB" w:eastAsia="x-none"/>
              </w:rPr>
              <w:t xml:space="preserve">, where </w:t>
            </w:r>
            <m:oMath>
              <m:r>
                <w:rPr>
                  <w:rFonts w:ascii="Cambria Math" w:eastAsia="Batang" w:hAnsi="Cambria Math"/>
                  <w:lang w:val="en-GB" w:eastAsia="x-none"/>
                </w:rPr>
                <m:t>θ</m:t>
              </m:r>
            </m:oMath>
            <w:r w:rsidRPr="00A21A12">
              <w:rPr>
                <w:rFonts w:ascii="Times" w:eastAsia="Batang" w:hAnsi="Times"/>
                <w:lang w:val="en-GB" w:eastAsia="x-none"/>
              </w:rPr>
              <w:t xml:space="preserve"> is the angle relative to the +Z-axis</w:t>
            </w:r>
          </w:p>
          <w:p w14:paraId="73C8BBB5" w14:textId="77777777" w:rsidR="00A21A12" w:rsidRPr="00A21A12" w:rsidRDefault="00A21A12" w:rsidP="00A21A12">
            <w:pPr>
              <w:numPr>
                <w:ilvl w:val="2"/>
                <w:numId w:val="30"/>
              </w:numPr>
              <w:suppressAutoHyphens/>
              <w:spacing w:after="0" w:line="254" w:lineRule="auto"/>
              <w:jc w:val="left"/>
              <w:rPr>
                <w:rFonts w:eastAsia="DengXian"/>
                <w:szCs w:val="20"/>
                <w:lang w:val="en-GB" w:eastAsia="ko-KR"/>
              </w:rPr>
            </w:pPr>
            <w:r w:rsidRPr="00A21A12">
              <w:rPr>
                <w:rFonts w:ascii="Times" w:eastAsia="DengXian" w:hAnsi="Times" w:hint="eastAsia"/>
                <w:lang w:val="en-GB" w:eastAsia="zh-CN"/>
              </w:rPr>
              <w:t xml:space="preserve">FFS: range of </w:t>
            </w:r>
            <m:oMath>
              <m:r>
                <w:rPr>
                  <w:rFonts w:ascii="Cambria Math" w:eastAsia="Batang" w:hAnsi="Cambria Math"/>
                  <w:lang w:val="en-GB" w:eastAsia="x-none"/>
                </w:rPr>
                <m:t>θ</m:t>
              </m:r>
            </m:oMath>
          </w:p>
          <w:p w14:paraId="76D61147" w14:textId="77777777" w:rsidR="00A21A12" w:rsidRPr="00A21A12" w:rsidRDefault="00A21A12" w:rsidP="00A21A12">
            <w:pPr>
              <w:numPr>
                <w:ilvl w:val="0"/>
                <w:numId w:val="30"/>
              </w:numPr>
              <w:suppressAutoHyphens/>
              <w:spacing w:after="0" w:line="254" w:lineRule="auto"/>
              <w:jc w:val="left"/>
              <w:rPr>
                <w:rFonts w:eastAsia="DengXian"/>
                <w:szCs w:val="20"/>
                <w:lang w:val="en-GB" w:eastAsia="ko-KR"/>
              </w:rPr>
            </w:pPr>
            <w:r w:rsidRPr="00A21A12">
              <w:rPr>
                <w:rFonts w:ascii="Times" w:eastAsia="Batang" w:hAnsi="Times"/>
                <w:lang w:val="en-GB" w:eastAsia="x-none"/>
              </w:rPr>
              <w:t>Option 3) omni-directional antenna pattern</w:t>
            </w:r>
          </w:p>
          <w:p w14:paraId="0D61BAD2" w14:textId="77777777" w:rsidR="00A21A12" w:rsidRPr="00A21A12" w:rsidRDefault="00A21A12" w:rsidP="00A21A12">
            <w:pPr>
              <w:numPr>
                <w:ilvl w:val="0"/>
                <w:numId w:val="30"/>
              </w:numPr>
              <w:suppressAutoHyphens/>
              <w:spacing w:after="0" w:line="254" w:lineRule="auto"/>
              <w:jc w:val="left"/>
              <w:rPr>
                <w:rFonts w:eastAsia="DengXian"/>
                <w:szCs w:val="20"/>
                <w:lang w:val="en-GB" w:eastAsia="ko-KR"/>
              </w:rPr>
            </w:pPr>
            <w:r w:rsidRPr="00A21A12">
              <w:rPr>
                <w:rFonts w:ascii="Times" w:eastAsia="DengXian" w:hAnsi="Times" w:hint="eastAsia"/>
                <w:lang w:val="en-GB" w:eastAsia="zh-CN"/>
              </w:rPr>
              <w:t>Other options</w:t>
            </w:r>
          </w:p>
          <w:p w14:paraId="7948BEA9" w14:textId="77777777" w:rsidR="00A21A12" w:rsidRPr="00A21A12" w:rsidRDefault="00A21A12" w:rsidP="00A21A12">
            <w:pPr>
              <w:spacing w:after="0"/>
              <w:rPr>
                <w:rFonts w:eastAsia="DengXian"/>
                <w:szCs w:val="20"/>
                <w:lang w:val="en-GB" w:eastAsia="zh-CN"/>
              </w:rPr>
            </w:pPr>
          </w:p>
          <w:p w14:paraId="76C75852" w14:textId="34A8B603"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-3</w:t>
            </w:r>
          </w:p>
          <w:p w14:paraId="5894369A" w14:textId="77777777" w:rsidR="00A21A12" w:rsidRPr="00A21A12" w:rsidRDefault="00A21A12" w:rsidP="00A21A12">
            <w:pPr>
              <w:spacing w:after="0"/>
              <w:jc w:val="left"/>
              <w:rPr>
                <w:rFonts w:ascii="Times" w:eastAsia="Batang" w:hAnsi="Times"/>
                <w:lang w:val="en-GB"/>
              </w:rPr>
            </w:pPr>
            <w:r w:rsidRPr="00A21A12">
              <w:rPr>
                <w:rFonts w:ascii="Times" w:eastAsia="Batang" w:hAnsi="Times"/>
                <w:lang w:val="en-GB"/>
              </w:rPr>
              <w:t xml:space="preserve">The following assumptions are updated modeling parameters related to </w:t>
            </w:r>
            <w:r w:rsidRPr="00A21A12">
              <w:rPr>
                <w:rFonts w:ascii="Times" w:eastAsia="DengXian" w:hAnsi="Times" w:hint="eastAsia"/>
                <w:lang w:val="en-GB" w:eastAsia="zh-CN"/>
              </w:rPr>
              <w:t>SMa</w:t>
            </w:r>
            <w:r w:rsidRPr="00A21A12">
              <w:rPr>
                <w:rFonts w:ascii="Times" w:eastAsia="Batang" w:hAnsi="Times"/>
                <w:lang w:val="en-GB"/>
              </w:rPr>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461"/>
              <w:gridCol w:w="3322"/>
              <w:gridCol w:w="3190"/>
            </w:tblGrid>
            <w:tr w:rsidR="00A21A12" w:rsidRPr="00A4590F" w14:paraId="3A77D12E" w14:textId="77777777" w:rsidTr="003028A9">
              <w:trPr>
                <w:jc w:val="center"/>
              </w:trPr>
              <w:tc>
                <w:tcPr>
                  <w:tcW w:w="0" w:type="auto"/>
                  <w:gridSpan w:val="2"/>
                  <w:shd w:val="clear" w:color="auto" w:fill="D9D9D9"/>
                  <w:vAlign w:val="center"/>
                  <w:hideMark/>
                </w:tcPr>
                <w:p w14:paraId="48FF92AD" w14:textId="77777777" w:rsidR="00A21A12" w:rsidRPr="00A4590F" w:rsidRDefault="00A21A12" w:rsidP="008839C8">
                  <w:pPr>
                    <w:keepNext/>
                    <w:keepLines/>
                    <w:overflowPunct w:val="0"/>
                    <w:autoSpaceDE w:val="0"/>
                    <w:autoSpaceDN w:val="0"/>
                    <w:adjustRightInd w:val="0"/>
                    <w:snapToGrid w:val="0"/>
                    <w:spacing w:after="0"/>
                    <w:jc w:val="center"/>
                    <w:textAlignment w:val="baseline"/>
                    <w:rPr>
                      <w:b/>
                      <w:szCs w:val="20"/>
                      <w:lang w:val="en-GB" w:eastAsia="en-GB"/>
                    </w:rPr>
                  </w:pPr>
                  <w:r w:rsidRPr="00A4590F">
                    <w:rPr>
                      <w:b/>
                      <w:szCs w:val="20"/>
                      <w:lang w:val="en-GB" w:eastAsia="en-GB"/>
                    </w:rPr>
                    <w:t>Parameters</w:t>
                  </w:r>
                </w:p>
              </w:tc>
              <w:tc>
                <w:tcPr>
                  <w:tcW w:w="3357" w:type="dxa"/>
                  <w:shd w:val="clear" w:color="auto" w:fill="D9D9D9"/>
                  <w:vAlign w:val="center"/>
                  <w:hideMark/>
                </w:tcPr>
                <w:p w14:paraId="0FAAE3CC" w14:textId="77777777" w:rsidR="00A21A12" w:rsidRPr="00A4590F" w:rsidRDefault="00A21A12" w:rsidP="008839C8">
                  <w:pPr>
                    <w:keepNext/>
                    <w:keepLines/>
                    <w:overflowPunct w:val="0"/>
                    <w:autoSpaceDE w:val="0"/>
                    <w:autoSpaceDN w:val="0"/>
                    <w:adjustRightInd w:val="0"/>
                    <w:snapToGrid w:val="0"/>
                    <w:spacing w:after="0"/>
                    <w:jc w:val="center"/>
                    <w:textAlignment w:val="baseline"/>
                    <w:rPr>
                      <w:b/>
                      <w:szCs w:val="20"/>
                      <w:lang w:val="en-GB" w:eastAsia="en-GB"/>
                    </w:rPr>
                  </w:pPr>
                  <w:r w:rsidRPr="00A4590F">
                    <w:rPr>
                      <w:b/>
                      <w:szCs w:val="20"/>
                      <w:lang w:val="en-GB" w:eastAsia="en-GB"/>
                    </w:rPr>
                    <w:t>SMa</w:t>
                  </w:r>
                </w:p>
              </w:tc>
              <w:tc>
                <w:tcPr>
                  <w:tcW w:w="3240" w:type="dxa"/>
                  <w:shd w:val="clear" w:color="auto" w:fill="D9D9D9"/>
                </w:tcPr>
                <w:p w14:paraId="29F1C0A2" w14:textId="77777777" w:rsidR="00A21A12" w:rsidRPr="00A4590F" w:rsidRDefault="00A21A12" w:rsidP="008839C8">
                  <w:pPr>
                    <w:keepNext/>
                    <w:keepLines/>
                    <w:overflowPunct w:val="0"/>
                    <w:autoSpaceDE w:val="0"/>
                    <w:autoSpaceDN w:val="0"/>
                    <w:adjustRightInd w:val="0"/>
                    <w:snapToGrid w:val="0"/>
                    <w:spacing w:after="0"/>
                    <w:jc w:val="center"/>
                    <w:textAlignment w:val="baseline"/>
                    <w:rPr>
                      <w:b/>
                      <w:szCs w:val="20"/>
                      <w:lang w:val="en-GB" w:eastAsia="en-GB"/>
                    </w:rPr>
                  </w:pPr>
                  <w:r w:rsidRPr="00A4590F">
                    <w:rPr>
                      <w:b/>
                      <w:szCs w:val="20"/>
                      <w:lang w:val="en-GB" w:eastAsia="en-GB"/>
                    </w:rPr>
                    <w:t>Options for FFS</w:t>
                  </w:r>
                </w:p>
              </w:tc>
            </w:tr>
            <w:tr w:rsidR="00A21A12" w:rsidRPr="00A4590F" w14:paraId="1AB47B76" w14:textId="77777777" w:rsidTr="003028A9">
              <w:trPr>
                <w:jc w:val="center"/>
              </w:trPr>
              <w:tc>
                <w:tcPr>
                  <w:tcW w:w="0" w:type="auto"/>
                  <w:gridSpan w:val="2"/>
                  <w:shd w:val="clear" w:color="auto" w:fill="auto"/>
                  <w:vAlign w:val="center"/>
                  <w:hideMark/>
                </w:tcPr>
                <w:p w14:paraId="21A0B2BF"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Cell layout</w:t>
                  </w:r>
                </w:p>
              </w:tc>
              <w:tc>
                <w:tcPr>
                  <w:tcW w:w="3357" w:type="dxa"/>
                  <w:shd w:val="clear" w:color="auto" w:fill="auto"/>
                  <w:vAlign w:val="center"/>
                  <w:hideMark/>
                </w:tcPr>
                <w:p w14:paraId="2CF6057B"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 xml:space="preserve">Hexagonal grid, 19 micro sites, 3 sectors per site </w:t>
                  </w:r>
                </w:p>
                <w:p w14:paraId="753D0D15"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(ISD = FFS)</w:t>
                  </w:r>
                </w:p>
                <w:p w14:paraId="422BD0D2" w14:textId="77777777" w:rsidR="00A21A12" w:rsidRPr="00A4590F" w:rsidRDefault="00A21A12" w:rsidP="008839C8">
                  <w:pPr>
                    <w:keepLines/>
                    <w:adjustRightInd w:val="0"/>
                    <w:snapToGrid w:val="0"/>
                    <w:spacing w:before="40" w:after="40"/>
                    <w:jc w:val="left"/>
                    <w:rPr>
                      <w:rFonts w:eastAsia="SimSun"/>
                      <w:szCs w:val="20"/>
                      <w:lang w:val="en-GB" w:eastAsia="x-none"/>
                    </w:rPr>
                  </w:pPr>
                </w:p>
                <w:p w14:paraId="25F6DB3D"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Up to two floors for residential buildings, up to five floors for commercial buildings.</w:t>
                  </w:r>
                </w:p>
                <w:p w14:paraId="0A456990"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FFS: ratio between residential and commercial buildings</w:t>
                  </w:r>
                </w:p>
              </w:tc>
              <w:tc>
                <w:tcPr>
                  <w:tcW w:w="3240" w:type="dxa"/>
                </w:tcPr>
                <w:p w14:paraId="23EF67D8" w14:textId="77777777" w:rsidR="00A21A12" w:rsidRPr="00A4590F" w:rsidRDefault="00A21A12" w:rsidP="008839C8">
                  <w:pPr>
                    <w:adjustRightInd w:val="0"/>
                    <w:snapToGrid w:val="0"/>
                    <w:spacing w:after="0"/>
                    <w:jc w:val="left"/>
                    <w:rPr>
                      <w:rFonts w:eastAsia="Batang"/>
                      <w:szCs w:val="20"/>
                      <w:lang w:val="en-GB"/>
                    </w:rPr>
                  </w:pPr>
                  <w:r w:rsidRPr="00A4590F">
                    <w:rPr>
                      <w:rFonts w:eastAsia="Batang"/>
                      <w:szCs w:val="20"/>
                      <w:lang w:val="en-GB"/>
                    </w:rPr>
                    <w:t>ISD Option 1: 1732 m</w:t>
                  </w:r>
                </w:p>
                <w:p w14:paraId="326F9B97" w14:textId="77777777" w:rsidR="00A21A12" w:rsidRPr="00A4590F" w:rsidRDefault="00A21A12" w:rsidP="008839C8">
                  <w:pPr>
                    <w:adjustRightInd w:val="0"/>
                    <w:snapToGrid w:val="0"/>
                    <w:spacing w:after="0"/>
                    <w:jc w:val="left"/>
                    <w:rPr>
                      <w:rFonts w:eastAsia="Batang"/>
                      <w:szCs w:val="20"/>
                      <w:lang w:val="en-GB"/>
                    </w:rPr>
                  </w:pPr>
                  <w:r w:rsidRPr="00A4590F">
                    <w:rPr>
                      <w:rFonts w:eastAsia="Batang"/>
                      <w:szCs w:val="20"/>
                      <w:lang w:val="en-GB"/>
                    </w:rPr>
                    <w:t>ISD Option 2: 1299 m</w:t>
                  </w:r>
                </w:p>
                <w:p w14:paraId="7EB0CCB0" w14:textId="77777777" w:rsidR="00A21A12" w:rsidRPr="00A4590F" w:rsidRDefault="00A21A12" w:rsidP="008839C8">
                  <w:pPr>
                    <w:adjustRightInd w:val="0"/>
                    <w:snapToGrid w:val="0"/>
                    <w:spacing w:after="0"/>
                    <w:jc w:val="left"/>
                    <w:rPr>
                      <w:rFonts w:eastAsia="Batang"/>
                      <w:szCs w:val="20"/>
                      <w:lang w:val="en-GB"/>
                    </w:rPr>
                  </w:pPr>
                  <w:r w:rsidRPr="00A4590F">
                    <w:rPr>
                      <w:rFonts w:eastAsia="Batang"/>
                      <w:szCs w:val="20"/>
                      <w:lang w:val="en-GB"/>
                    </w:rPr>
                    <w:t>ISD Option 3: 1000 m</w:t>
                  </w:r>
                </w:p>
                <w:p w14:paraId="5FA97E29" w14:textId="77777777" w:rsidR="00A21A12" w:rsidRPr="00A4590F" w:rsidRDefault="00A21A12" w:rsidP="008839C8">
                  <w:pPr>
                    <w:adjustRightInd w:val="0"/>
                    <w:snapToGrid w:val="0"/>
                    <w:spacing w:after="0"/>
                    <w:jc w:val="left"/>
                    <w:rPr>
                      <w:rFonts w:eastAsia="Batang"/>
                      <w:szCs w:val="20"/>
                      <w:lang w:val="en-GB"/>
                    </w:rPr>
                  </w:pPr>
                  <w:r w:rsidRPr="00A4590F">
                    <w:rPr>
                      <w:rFonts w:eastAsia="Batang"/>
                      <w:szCs w:val="20"/>
                      <w:lang w:val="en-GB"/>
                    </w:rPr>
                    <w:t xml:space="preserve">ISD Option 4: </w:t>
                  </w:r>
                  <w:r w:rsidRPr="00A4590F">
                    <w:rPr>
                      <w:rFonts w:eastAsia="DengXian"/>
                      <w:szCs w:val="20"/>
                      <w:lang w:val="en-GB" w:eastAsia="zh-CN"/>
                    </w:rPr>
                    <w:t xml:space="preserve">250 </w:t>
                  </w:r>
                  <w:r w:rsidRPr="00A4590F">
                    <w:rPr>
                      <w:rFonts w:eastAsia="Batang"/>
                      <w:szCs w:val="20"/>
                      <w:lang w:val="en-GB"/>
                    </w:rPr>
                    <w:t>m</w:t>
                  </w:r>
                </w:p>
                <w:p w14:paraId="0459DF69" w14:textId="77777777" w:rsidR="00A21A12" w:rsidRPr="00A4590F" w:rsidRDefault="00A21A12" w:rsidP="008839C8">
                  <w:pPr>
                    <w:adjustRightInd w:val="0"/>
                    <w:snapToGrid w:val="0"/>
                    <w:spacing w:after="0"/>
                    <w:jc w:val="left"/>
                    <w:rPr>
                      <w:rFonts w:eastAsia="Batang"/>
                      <w:szCs w:val="20"/>
                      <w:highlight w:val="cyan"/>
                      <w:lang w:val="en-GB"/>
                    </w:rPr>
                  </w:pPr>
                </w:p>
                <w:p w14:paraId="06DC83EF" w14:textId="77777777" w:rsidR="00A21A12" w:rsidRPr="00A4590F" w:rsidRDefault="00A21A12" w:rsidP="008839C8">
                  <w:pPr>
                    <w:adjustRightInd w:val="0"/>
                    <w:snapToGrid w:val="0"/>
                    <w:spacing w:after="0"/>
                    <w:jc w:val="left"/>
                    <w:rPr>
                      <w:rFonts w:eastAsia="Batang"/>
                      <w:szCs w:val="20"/>
                      <w:lang w:val="en-GB"/>
                    </w:rPr>
                  </w:pPr>
                  <w:r w:rsidRPr="00A4590F">
                    <w:rPr>
                      <w:rFonts w:eastAsia="Batang"/>
                      <w:szCs w:val="20"/>
                      <w:lang w:val="en-GB"/>
                    </w:rPr>
                    <w:t>Building Type Ratio Option A: 50%  residential, 50% commercial</w:t>
                  </w:r>
                </w:p>
                <w:p w14:paraId="54BE118F" w14:textId="77777777" w:rsidR="00A21A12" w:rsidRPr="00A4590F" w:rsidRDefault="00A21A12" w:rsidP="008839C8">
                  <w:pPr>
                    <w:adjustRightInd w:val="0"/>
                    <w:snapToGrid w:val="0"/>
                    <w:spacing w:after="0"/>
                    <w:jc w:val="left"/>
                    <w:rPr>
                      <w:rFonts w:eastAsia="Batang"/>
                      <w:szCs w:val="20"/>
                      <w:lang w:val="en-GB"/>
                    </w:rPr>
                  </w:pPr>
                  <w:r w:rsidRPr="00A4590F">
                    <w:rPr>
                      <w:rFonts w:eastAsia="Batang"/>
                      <w:szCs w:val="20"/>
                      <w:lang w:val="en-GB"/>
                    </w:rPr>
                    <w:t>Building Type Ratio Option B: 90%  residential, 10% commercial</w:t>
                  </w:r>
                </w:p>
              </w:tc>
            </w:tr>
            <w:tr w:rsidR="00A21A12" w:rsidRPr="00A4590F" w14:paraId="43C5C79C" w14:textId="77777777" w:rsidTr="003028A9">
              <w:trPr>
                <w:jc w:val="center"/>
              </w:trPr>
              <w:tc>
                <w:tcPr>
                  <w:tcW w:w="0" w:type="auto"/>
                  <w:gridSpan w:val="2"/>
                  <w:shd w:val="clear" w:color="auto" w:fill="auto"/>
                  <w:vAlign w:val="center"/>
                  <w:hideMark/>
                </w:tcPr>
                <w:p w14:paraId="18F10F8C"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BS antenna height h</w:t>
                  </w:r>
                  <w:r w:rsidRPr="00A4590F">
                    <w:rPr>
                      <w:rFonts w:eastAsia="SimSun"/>
                      <w:szCs w:val="20"/>
                      <w:vertAlign w:val="subscript"/>
                      <w:lang w:val="en-GB" w:eastAsia="x-none"/>
                    </w:rPr>
                    <w:t>BS</w:t>
                  </w:r>
                </w:p>
              </w:tc>
              <w:tc>
                <w:tcPr>
                  <w:tcW w:w="3357" w:type="dxa"/>
                  <w:shd w:val="clear" w:color="auto" w:fill="auto"/>
                  <w:vAlign w:val="center"/>
                  <w:hideMark/>
                </w:tcPr>
                <w:p w14:paraId="72EE31BE"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FFS</w:t>
                  </w:r>
                </w:p>
              </w:tc>
              <w:tc>
                <w:tcPr>
                  <w:tcW w:w="3240" w:type="dxa"/>
                  <w:shd w:val="clear" w:color="auto" w:fill="auto"/>
                </w:tcPr>
                <w:p w14:paraId="36F73598"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BS Height Option 1: 35 m</w:t>
                  </w:r>
                </w:p>
                <w:p w14:paraId="44CFCD87"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BS Height Option 2: 25m</w:t>
                  </w:r>
                </w:p>
                <w:p w14:paraId="730C8E8E"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BS Height Option 3: 15m</w:t>
                  </w:r>
                </w:p>
              </w:tc>
            </w:tr>
            <w:tr w:rsidR="00A21A12" w:rsidRPr="00A4590F" w14:paraId="441A1C13" w14:textId="77777777" w:rsidTr="003028A9">
              <w:trPr>
                <w:jc w:val="center"/>
              </w:trPr>
              <w:tc>
                <w:tcPr>
                  <w:tcW w:w="0" w:type="auto"/>
                  <w:vMerge w:val="restart"/>
                  <w:shd w:val="clear" w:color="auto" w:fill="auto"/>
                  <w:vAlign w:val="center"/>
                </w:tcPr>
                <w:p w14:paraId="1587866A"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UT location</w:t>
                  </w:r>
                </w:p>
              </w:tc>
              <w:tc>
                <w:tcPr>
                  <w:tcW w:w="0" w:type="auto"/>
                  <w:shd w:val="clear" w:color="auto" w:fill="auto"/>
                  <w:vAlign w:val="center"/>
                </w:tcPr>
                <w:p w14:paraId="0B3C42B7"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Outdoor/indoor</w:t>
                  </w:r>
                </w:p>
              </w:tc>
              <w:tc>
                <w:tcPr>
                  <w:tcW w:w="3357" w:type="dxa"/>
                  <w:shd w:val="clear" w:color="auto" w:fill="auto"/>
                  <w:vAlign w:val="center"/>
                </w:tcPr>
                <w:p w14:paraId="21D80E6B"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Outdoor and indoor</w:t>
                  </w:r>
                </w:p>
              </w:tc>
              <w:tc>
                <w:tcPr>
                  <w:tcW w:w="3240" w:type="dxa"/>
                </w:tcPr>
                <w:p w14:paraId="78ADF197"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w:t>
                  </w:r>
                </w:p>
              </w:tc>
            </w:tr>
            <w:tr w:rsidR="00A21A12" w:rsidRPr="00A4590F" w14:paraId="675FBAB6" w14:textId="77777777" w:rsidTr="003028A9">
              <w:trPr>
                <w:jc w:val="center"/>
              </w:trPr>
              <w:tc>
                <w:tcPr>
                  <w:tcW w:w="0" w:type="auto"/>
                  <w:vMerge/>
                  <w:shd w:val="clear" w:color="auto" w:fill="auto"/>
                  <w:vAlign w:val="center"/>
                  <w:hideMark/>
                </w:tcPr>
                <w:p w14:paraId="38B3E63C" w14:textId="77777777" w:rsidR="00A21A12" w:rsidRPr="00A4590F" w:rsidRDefault="00A21A12" w:rsidP="008839C8">
                  <w:pPr>
                    <w:keepLines/>
                    <w:adjustRightInd w:val="0"/>
                    <w:snapToGrid w:val="0"/>
                    <w:spacing w:before="40" w:after="40"/>
                    <w:jc w:val="left"/>
                    <w:rPr>
                      <w:rFonts w:eastAsia="SimSun"/>
                      <w:szCs w:val="20"/>
                      <w:lang w:val="en-GB" w:eastAsia="x-none"/>
                    </w:rPr>
                  </w:pPr>
                </w:p>
              </w:tc>
              <w:tc>
                <w:tcPr>
                  <w:tcW w:w="0" w:type="auto"/>
                  <w:shd w:val="clear" w:color="auto" w:fill="auto"/>
                  <w:vAlign w:val="center"/>
                  <w:hideMark/>
                </w:tcPr>
                <w:p w14:paraId="689463C3"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LOS/NLOS</w:t>
                  </w:r>
                </w:p>
              </w:tc>
              <w:tc>
                <w:tcPr>
                  <w:tcW w:w="3357" w:type="dxa"/>
                  <w:shd w:val="clear" w:color="auto" w:fill="auto"/>
                  <w:vAlign w:val="center"/>
                  <w:hideMark/>
                </w:tcPr>
                <w:p w14:paraId="1FC4131F"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LOS and NLOS</w:t>
                  </w:r>
                </w:p>
              </w:tc>
              <w:tc>
                <w:tcPr>
                  <w:tcW w:w="3240" w:type="dxa"/>
                </w:tcPr>
                <w:p w14:paraId="401E5997"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w:t>
                  </w:r>
                </w:p>
              </w:tc>
            </w:tr>
            <w:tr w:rsidR="00A21A12" w:rsidRPr="00A4590F" w14:paraId="27BF028A" w14:textId="77777777" w:rsidTr="003028A9">
              <w:trPr>
                <w:jc w:val="center"/>
              </w:trPr>
              <w:tc>
                <w:tcPr>
                  <w:tcW w:w="0" w:type="auto"/>
                  <w:vMerge/>
                  <w:shd w:val="clear" w:color="auto" w:fill="auto"/>
                  <w:vAlign w:val="center"/>
                  <w:hideMark/>
                </w:tcPr>
                <w:p w14:paraId="5E8AD58C" w14:textId="77777777" w:rsidR="00A21A12" w:rsidRPr="00A4590F" w:rsidRDefault="00A21A12" w:rsidP="008839C8">
                  <w:pPr>
                    <w:keepLines/>
                    <w:adjustRightInd w:val="0"/>
                    <w:snapToGrid w:val="0"/>
                    <w:spacing w:before="40" w:after="40"/>
                    <w:jc w:val="left"/>
                    <w:rPr>
                      <w:rFonts w:eastAsia="SimSun"/>
                      <w:szCs w:val="20"/>
                      <w:lang w:val="en-GB" w:eastAsia="x-none"/>
                    </w:rPr>
                  </w:pPr>
                </w:p>
              </w:tc>
              <w:tc>
                <w:tcPr>
                  <w:tcW w:w="0" w:type="auto"/>
                  <w:shd w:val="clear" w:color="auto" w:fill="auto"/>
                  <w:vAlign w:val="center"/>
                  <w:hideMark/>
                </w:tcPr>
                <w:p w14:paraId="0F2F3840"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 xml:space="preserve">Height </w:t>
                  </w:r>
                  <w:r w:rsidRPr="00A4590F">
                    <w:rPr>
                      <w:rFonts w:eastAsia="SimSun"/>
                      <w:noProof/>
                      <w:szCs w:val="20"/>
                      <w:lang w:val="en-GB" w:eastAsia="x-none"/>
                    </w:rPr>
                    <w:t>h</w:t>
                  </w:r>
                  <w:r w:rsidRPr="00A4590F">
                    <w:rPr>
                      <w:rFonts w:eastAsia="SimSun"/>
                      <w:noProof/>
                      <w:szCs w:val="20"/>
                      <w:vertAlign w:val="subscript"/>
                      <w:lang w:val="en-GB" w:eastAsia="x-none"/>
                    </w:rPr>
                    <w:t>UT</w:t>
                  </w:r>
                </w:p>
              </w:tc>
              <w:tc>
                <w:tcPr>
                  <w:tcW w:w="3357" w:type="dxa"/>
                  <w:shd w:val="clear" w:color="auto" w:fill="auto"/>
                  <w:vAlign w:val="center"/>
                  <w:hideMark/>
                </w:tcPr>
                <w:p w14:paraId="218DA14E"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1.5 m for outdoor,</w:t>
                  </w:r>
                </w:p>
                <w:p w14:paraId="5171EDB3"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1.5 or 4.5 m for residential buildings,</w:t>
                  </w:r>
                </w:p>
                <w:p w14:paraId="1AB8C6FE"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1.5/4.5/7.5/10.5/13.5 m for commercial buildings</w:t>
                  </w:r>
                </w:p>
              </w:tc>
              <w:tc>
                <w:tcPr>
                  <w:tcW w:w="3240" w:type="dxa"/>
                </w:tcPr>
                <w:p w14:paraId="3DB6C561"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w:t>
                  </w:r>
                </w:p>
              </w:tc>
            </w:tr>
            <w:tr w:rsidR="00A21A12" w:rsidRPr="00A4590F" w14:paraId="532FFD3E" w14:textId="77777777" w:rsidTr="003028A9">
              <w:trPr>
                <w:jc w:val="center"/>
              </w:trPr>
              <w:tc>
                <w:tcPr>
                  <w:tcW w:w="0" w:type="auto"/>
                  <w:gridSpan w:val="2"/>
                  <w:shd w:val="clear" w:color="auto" w:fill="auto"/>
                  <w:vAlign w:val="center"/>
                </w:tcPr>
                <w:p w14:paraId="65D13BFA"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Indoor UT ratio</w:t>
                  </w:r>
                </w:p>
              </w:tc>
              <w:tc>
                <w:tcPr>
                  <w:tcW w:w="3357" w:type="dxa"/>
                  <w:shd w:val="clear" w:color="auto" w:fill="auto"/>
                  <w:vAlign w:val="center"/>
                </w:tcPr>
                <w:p w14:paraId="26F6C97A"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80% indoor and 20% outdoor</w:t>
                  </w:r>
                </w:p>
              </w:tc>
              <w:tc>
                <w:tcPr>
                  <w:tcW w:w="3240" w:type="dxa"/>
                </w:tcPr>
                <w:p w14:paraId="649C171F" w14:textId="77777777" w:rsidR="00A21A12" w:rsidRPr="00A4590F" w:rsidRDefault="00A21A12" w:rsidP="008839C8">
                  <w:pPr>
                    <w:keepLines/>
                    <w:adjustRightInd w:val="0"/>
                    <w:snapToGrid w:val="0"/>
                    <w:spacing w:before="40" w:after="40"/>
                    <w:jc w:val="left"/>
                    <w:rPr>
                      <w:rFonts w:eastAsia="SimSun"/>
                      <w:szCs w:val="20"/>
                      <w:lang w:val="en-GB" w:eastAsia="x-none"/>
                    </w:rPr>
                  </w:pPr>
                </w:p>
              </w:tc>
            </w:tr>
            <w:tr w:rsidR="00A21A12" w:rsidRPr="00A4590F" w14:paraId="301623BA" w14:textId="77777777" w:rsidTr="003028A9">
              <w:trPr>
                <w:jc w:val="center"/>
              </w:trPr>
              <w:tc>
                <w:tcPr>
                  <w:tcW w:w="0" w:type="auto"/>
                  <w:gridSpan w:val="2"/>
                  <w:shd w:val="clear" w:color="auto" w:fill="auto"/>
                  <w:vAlign w:val="center"/>
                  <w:hideMark/>
                </w:tcPr>
                <w:p w14:paraId="73130C76"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UT mobility (horizontal plane only)</w:t>
                  </w:r>
                </w:p>
              </w:tc>
              <w:tc>
                <w:tcPr>
                  <w:tcW w:w="3357" w:type="dxa"/>
                  <w:shd w:val="clear" w:color="auto" w:fill="auto"/>
                  <w:vAlign w:val="center"/>
                  <w:hideMark/>
                </w:tcPr>
                <w:p w14:paraId="3CD1FC02"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FFS</w:t>
                  </w:r>
                </w:p>
              </w:tc>
              <w:tc>
                <w:tcPr>
                  <w:tcW w:w="3240" w:type="dxa"/>
                </w:tcPr>
                <w:p w14:paraId="5EBDBD5B" w14:textId="77777777" w:rsidR="00A21A12" w:rsidRPr="00A4590F" w:rsidRDefault="00A21A12" w:rsidP="008839C8">
                  <w:pPr>
                    <w:keepLines/>
                    <w:adjustRightInd w:val="0"/>
                    <w:snapToGrid w:val="0"/>
                    <w:spacing w:before="40" w:after="40"/>
                    <w:jc w:val="left"/>
                    <w:rPr>
                      <w:rFonts w:eastAsia="SimSun"/>
                      <w:szCs w:val="20"/>
                      <w:lang w:val="en-GB" w:eastAsia="x-none"/>
                    </w:rPr>
                  </w:pPr>
                </w:p>
              </w:tc>
            </w:tr>
            <w:tr w:rsidR="00A21A12" w:rsidRPr="00A4590F" w14:paraId="63EBD73A" w14:textId="77777777" w:rsidTr="003028A9">
              <w:trPr>
                <w:jc w:val="center"/>
              </w:trPr>
              <w:tc>
                <w:tcPr>
                  <w:tcW w:w="0" w:type="auto"/>
                  <w:gridSpan w:val="2"/>
                  <w:shd w:val="clear" w:color="auto" w:fill="auto"/>
                  <w:vAlign w:val="center"/>
                  <w:hideMark/>
                </w:tcPr>
                <w:p w14:paraId="5C655DFA" w14:textId="77777777" w:rsidR="00A21A12" w:rsidRPr="00A4590F" w:rsidRDefault="00A21A12" w:rsidP="008839C8">
                  <w:pPr>
                    <w:keepLines/>
                    <w:adjustRightInd w:val="0"/>
                    <w:snapToGrid w:val="0"/>
                    <w:spacing w:before="40" w:after="40"/>
                    <w:jc w:val="left"/>
                    <w:rPr>
                      <w:rFonts w:eastAsia="SimSun"/>
                      <w:szCs w:val="20"/>
                      <w:lang w:val="sv-SE" w:eastAsia="x-none"/>
                    </w:rPr>
                  </w:pPr>
                  <w:r w:rsidRPr="00A4590F">
                    <w:rPr>
                      <w:rFonts w:eastAsia="SimSun"/>
                      <w:szCs w:val="20"/>
                      <w:lang w:val="fr-FR" w:eastAsia="x-none"/>
                    </w:rPr>
                    <w:t>Min. BS - UT distance (2D)</w:t>
                  </w:r>
                </w:p>
              </w:tc>
              <w:tc>
                <w:tcPr>
                  <w:tcW w:w="3357" w:type="dxa"/>
                  <w:shd w:val="clear" w:color="auto" w:fill="auto"/>
                  <w:vAlign w:val="center"/>
                  <w:hideMark/>
                </w:tcPr>
                <w:p w14:paraId="37D31DA2"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FFS</w:t>
                  </w:r>
                </w:p>
              </w:tc>
              <w:tc>
                <w:tcPr>
                  <w:tcW w:w="3240" w:type="dxa"/>
                </w:tcPr>
                <w:p w14:paraId="39249336" w14:textId="77777777" w:rsidR="00A21A12" w:rsidRPr="00A4590F" w:rsidRDefault="00A21A12" w:rsidP="008839C8">
                  <w:pPr>
                    <w:keepLines/>
                    <w:adjustRightInd w:val="0"/>
                    <w:snapToGrid w:val="0"/>
                    <w:spacing w:before="40" w:after="40"/>
                    <w:jc w:val="left"/>
                    <w:rPr>
                      <w:rFonts w:eastAsia="SimSun"/>
                      <w:szCs w:val="20"/>
                      <w:lang w:val="fr-FR" w:eastAsia="x-none"/>
                    </w:rPr>
                  </w:pPr>
                  <w:r w:rsidRPr="00A4590F">
                    <w:rPr>
                      <w:rFonts w:eastAsia="SimSun"/>
                      <w:szCs w:val="20"/>
                      <w:lang w:val="fr-FR" w:eastAsia="x-none"/>
                    </w:rPr>
                    <w:t>Min Distance Option 1: 20m</w:t>
                  </w:r>
                </w:p>
                <w:p w14:paraId="4B3063C5" w14:textId="77777777" w:rsidR="00A21A12" w:rsidRPr="00A4590F" w:rsidRDefault="00A21A12" w:rsidP="008839C8">
                  <w:pPr>
                    <w:keepLines/>
                    <w:adjustRightInd w:val="0"/>
                    <w:snapToGrid w:val="0"/>
                    <w:spacing w:before="40" w:after="40"/>
                    <w:jc w:val="left"/>
                    <w:rPr>
                      <w:rFonts w:eastAsia="SimSun"/>
                      <w:szCs w:val="20"/>
                      <w:lang w:val="fr-FR" w:eastAsia="x-none"/>
                    </w:rPr>
                  </w:pPr>
                  <w:r w:rsidRPr="00A4590F">
                    <w:rPr>
                      <w:rFonts w:eastAsia="SimSun"/>
                      <w:szCs w:val="20"/>
                      <w:lang w:val="fr-FR" w:eastAsia="x-none"/>
                    </w:rPr>
                    <w:t>Min Distance Option 2: 25m</w:t>
                  </w:r>
                </w:p>
                <w:p w14:paraId="1A705EA6"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Min Distance Option 3: 35m</w:t>
                  </w:r>
                </w:p>
              </w:tc>
            </w:tr>
            <w:tr w:rsidR="00A21A12" w:rsidRPr="00A4590F" w14:paraId="157112FF" w14:textId="77777777" w:rsidTr="003028A9">
              <w:trPr>
                <w:jc w:val="center"/>
              </w:trPr>
              <w:tc>
                <w:tcPr>
                  <w:tcW w:w="0" w:type="auto"/>
                  <w:gridSpan w:val="2"/>
                  <w:shd w:val="clear" w:color="auto" w:fill="auto"/>
                  <w:vAlign w:val="center"/>
                  <w:hideMark/>
                </w:tcPr>
                <w:p w14:paraId="69ACAC80"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UT distribution (horizontal)</w:t>
                  </w:r>
                </w:p>
              </w:tc>
              <w:tc>
                <w:tcPr>
                  <w:tcW w:w="3357" w:type="dxa"/>
                  <w:shd w:val="clear" w:color="auto" w:fill="auto"/>
                  <w:vAlign w:val="center"/>
                </w:tcPr>
                <w:p w14:paraId="2062A1F0"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Uniform</w:t>
                  </w:r>
                </w:p>
              </w:tc>
              <w:tc>
                <w:tcPr>
                  <w:tcW w:w="3240" w:type="dxa"/>
                </w:tcPr>
                <w:p w14:paraId="02EB3C33"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w:t>
                  </w:r>
                </w:p>
              </w:tc>
            </w:tr>
            <w:tr w:rsidR="00A21A12" w:rsidRPr="00A4590F" w14:paraId="06BB3C92" w14:textId="77777777" w:rsidTr="003028A9">
              <w:trPr>
                <w:jc w:val="center"/>
              </w:trPr>
              <w:tc>
                <w:tcPr>
                  <w:tcW w:w="0" w:type="auto"/>
                  <w:gridSpan w:val="2"/>
                  <w:shd w:val="clear" w:color="auto" w:fill="auto"/>
                  <w:vAlign w:val="center"/>
                </w:tcPr>
                <w:p w14:paraId="2DF28965"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UT distribution (vertical)</w:t>
                  </w:r>
                </w:p>
              </w:tc>
              <w:tc>
                <w:tcPr>
                  <w:tcW w:w="3357" w:type="dxa"/>
                  <w:shd w:val="clear" w:color="auto" w:fill="auto"/>
                  <w:vAlign w:val="center"/>
                </w:tcPr>
                <w:p w14:paraId="4C8DC07B"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FFS</w:t>
                  </w:r>
                </w:p>
              </w:tc>
              <w:tc>
                <w:tcPr>
                  <w:tcW w:w="3240" w:type="dxa"/>
                </w:tcPr>
                <w:p w14:paraId="751E11E3"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 xml:space="preserve">Vertical Distribution Option 1: </w:t>
                  </w:r>
                </w:p>
                <w:p w14:paraId="1DA11E30"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 xml:space="preserve">70% indoor residential users are on ground floor, 30% are on upper floor, </w:t>
                  </w:r>
                </w:p>
                <w:p w14:paraId="490FE07E"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 xml:space="preserve">uniform distribution across all floors for commercial </w:t>
                  </w:r>
                </w:p>
                <w:p w14:paraId="01241F70" w14:textId="77777777" w:rsidR="00A21A12" w:rsidRPr="00A4590F" w:rsidRDefault="00A21A12" w:rsidP="008839C8">
                  <w:pPr>
                    <w:keepLines/>
                    <w:adjustRightInd w:val="0"/>
                    <w:snapToGrid w:val="0"/>
                    <w:spacing w:before="40" w:after="40"/>
                    <w:jc w:val="left"/>
                    <w:rPr>
                      <w:rFonts w:eastAsia="SimSun"/>
                      <w:szCs w:val="20"/>
                      <w:lang w:val="en-GB" w:eastAsia="x-none"/>
                    </w:rPr>
                  </w:pPr>
                </w:p>
                <w:p w14:paraId="61D6C11C"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lastRenderedPageBreak/>
                    <w:t>Vertical Distribution Option 2: uniform distribution across all floors for a building type</w:t>
                  </w:r>
                </w:p>
              </w:tc>
            </w:tr>
            <w:tr w:rsidR="00A21A12" w:rsidRPr="00A4590F" w14:paraId="1118817B" w14:textId="77777777" w:rsidTr="003028A9">
              <w:trPr>
                <w:jc w:val="center"/>
              </w:trPr>
              <w:tc>
                <w:tcPr>
                  <w:tcW w:w="0" w:type="auto"/>
                  <w:gridSpan w:val="2"/>
                  <w:shd w:val="clear" w:color="auto" w:fill="auto"/>
                  <w:vAlign w:val="center"/>
                </w:tcPr>
                <w:p w14:paraId="580F7378"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lastRenderedPageBreak/>
                    <w:t>Penetration model</w:t>
                  </w:r>
                </w:p>
              </w:tc>
              <w:tc>
                <w:tcPr>
                  <w:tcW w:w="3357" w:type="dxa"/>
                  <w:shd w:val="clear" w:color="auto" w:fill="auto"/>
                  <w:vAlign w:val="center"/>
                </w:tcPr>
                <w:p w14:paraId="63CDB8E7" w14:textId="77777777" w:rsidR="00A21A12" w:rsidRPr="00A4590F" w:rsidRDefault="00A21A12" w:rsidP="008839C8">
                  <w:pPr>
                    <w:keepLines/>
                    <w:adjustRightInd w:val="0"/>
                    <w:snapToGrid w:val="0"/>
                    <w:spacing w:before="40" w:after="40"/>
                    <w:jc w:val="left"/>
                    <w:rPr>
                      <w:rFonts w:eastAsia="SimSun"/>
                      <w:szCs w:val="20"/>
                      <w:lang w:val="en-GB" w:eastAsia="zh-CN"/>
                    </w:rPr>
                  </w:pPr>
                  <w:r w:rsidRPr="00A4590F">
                    <w:rPr>
                      <w:rFonts w:eastAsia="SimSun"/>
                      <w:szCs w:val="20"/>
                      <w:lang w:val="en-GB" w:eastAsia="zh-CN"/>
                    </w:rPr>
                    <w:t xml:space="preserve">FFS: </w:t>
                  </w:r>
                  <w:r w:rsidRPr="00A4590F">
                    <w:rPr>
                      <w:rFonts w:eastAsia="SimSun"/>
                      <w:szCs w:val="20"/>
                      <w:lang w:val="en-GB" w:eastAsia="x-none"/>
                    </w:rPr>
                    <w:t>low-loss penetration model</w:t>
                  </w:r>
                </w:p>
              </w:tc>
              <w:tc>
                <w:tcPr>
                  <w:tcW w:w="3240" w:type="dxa"/>
                </w:tcPr>
                <w:p w14:paraId="663B6EDA" w14:textId="77777777" w:rsidR="00A21A12" w:rsidRPr="00A4590F" w:rsidRDefault="00A21A12" w:rsidP="008839C8">
                  <w:pPr>
                    <w:keepLines/>
                    <w:adjustRightInd w:val="0"/>
                    <w:snapToGrid w:val="0"/>
                    <w:spacing w:before="40" w:after="40"/>
                    <w:jc w:val="left"/>
                    <w:rPr>
                      <w:rFonts w:eastAsia="SimSun"/>
                      <w:szCs w:val="20"/>
                      <w:lang w:val="en-GB" w:eastAsia="x-none"/>
                    </w:rPr>
                  </w:pPr>
                  <w:r w:rsidRPr="00A4590F">
                    <w:rPr>
                      <w:rFonts w:eastAsia="SimSun"/>
                      <w:szCs w:val="20"/>
                      <w:lang w:val="en-GB" w:eastAsia="x-none"/>
                    </w:rPr>
                    <w:t>-</w:t>
                  </w:r>
                </w:p>
              </w:tc>
            </w:tr>
          </w:tbl>
          <w:p w14:paraId="742C0ED1" w14:textId="77777777" w:rsidR="00A21A12" w:rsidRPr="00A21A12" w:rsidRDefault="00A21A12" w:rsidP="00A21A12">
            <w:pPr>
              <w:spacing w:after="0"/>
              <w:jc w:val="left"/>
              <w:rPr>
                <w:rFonts w:ascii="Times" w:eastAsia="DengXian" w:hAnsi="Times"/>
                <w:lang w:val="en-GB" w:eastAsia="zh-CN"/>
              </w:rPr>
            </w:pPr>
          </w:p>
          <w:p w14:paraId="59415E89" w14:textId="18D181C2"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-4</w:t>
            </w:r>
          </w:p>
          <w:p w14:paraId="3BD49C4A" w14:textId="77777777" w:rsidR="00A21A12" w:rsidRPr="00A21A12" w:rsidRDefault="00A21A12" w:rsidP="00A21A12">
            <w:pPr>
              <w:spacing w:after="0"/>
              <w:jc w:val="left"/>
              <w:rPr>
                <w:rFonts w:ascii="Times" w:eastAsia="Batang" w:hAnsi="Times"/>
                <w:lang w:val="en-GB"/>
              </w:rPr>
            </w:pPr>
            <w:r w:rsidRPr="00A21A12">
              <w:rPr>
                <w:rFonts w:ascii="Times" w:eastAsia="Batang" w:hAnsi="Times"/>
                <w:lang w:val="en-GB"/>
              </w:rPr>
              <w:t xml:space="preserve">Further study and down-select cell layout, BS antenna height, and building type ratio for modeling parameters related to </w:t>
            </w:r>
            <w:r w:rsidRPr="00A21A12">
              <w:rPr>
                <w:rFonts w:ascii="Times" w:eastAsia="DengXian" w:hAnsi="Times" w:hint="eastAsia"/>
                <w:lang w:val="en-GB" w:eastAsia="zh-CN"/>
              </w:rPr>
              <w:t>SMa</w:t>
            </w:r>
            <w:r w:rsidRPr="00A21A12">
              <w:rPr>
                <w:rFonts w:ascii="Times" w:eastAsia="Batang" w:hAnsi="Times"/>
                <w:lang w:val="en-GB"/>
              </w:rPr>
              <w:t xml:space="preserve"> use case. The Following are sets of option combinations prioritized for study and down-selection. Other option combinations are not precluded.</w:t>
            </w:r>
          </w:p>
          <w:p w14:paraId="667C99A6" w14:textId="77777777" w:rsidR="00A21A12" w:rsidRPr="00A21A12" w:rsidRDefault="00A21A12" w:rsidP="00A21A12">
            <w:pPr>
              <w:numPr>
                <w:ilvl w:val="0"/>
                <w:numId w:val="31"/>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Alt 1) ISD 1299m + Building Type Ratio 90% residential, 10% commercial + BS Height 35m</w:t>
            </w:r>
          </w:p>
          <w:p w14:paraId="551F5C2E" w14:textId="77777777" w:rsidR="00A21A12" w:rsidRPr="00A21A12" w:rsidRDefault="00A21A12" w:rsidP="00A21A12">
            <w:pPr>
              <w:numPr>
                <w:ilvl w:val="0"/>
                <w:numId w:val="31"/>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Alt 2) ISD 1000m + Building Type Ratio 90% residential, 10% commercial + BS Height 25m</w:t>
            </w:r>
          </w:p>
          <w:p w14:paraId="2F20399D" w14:textId="77777777" w:rsidR="00A21A12" w:rsidRPr="00A21A12" w:rsidRDefault="00A21A12" w:rsidP="00A21A12">
            <w:pPr>
              <w:numPr>
                <w:ilvl w:val="0"/>
                <w:numId w:val="31"/>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 xml:space="preserve">Alt 3) ISD </w:t>
            </w:r>
            <w:r w:rsidRPr="00A21A12">
              <w:rPr>
                <w:rFonts w:ascii="Times" w:eastAsia="DengXian" w:hAnsi="Times" w:hint="eastAsia"/>
                <w:lang w:val="en-GB" w:eastAsia="zh-CN"/>
              </w:rPr>
              <w:t>250</w:t>
            </w:r>
            <w:r w:rsidRPr="00A21A12">
              <w:rPr>
                <w:rFonts w:ascii="Times" w:eastAsia="Batang" w:hAnsi="Times"/>
                <w:lang w:val="en-GB" w:eastAsia="x-none"/>
              </w:rPr>
              <w:t>m + Building Type Ratio 90% residential, 10% commercial + BS Height 25m</w:t>
            </w:r>
          </w:p>
          <w:p w14:paraId="024EFAE7" w14:textId="77777777" w:rsidR="00A21A12" w:rsidRPr="00A21A12" w:rsidRDefault="00A21A12" w:rsidP="00A21A12">
            <w:pPr>
              <w:numPr>
                <w:ilvl w:val="0"/>
                <w:numId w:val="31"/>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Alt 4) ISD 1299m + Building Type Ratio 90% residential, 10% commercial + BS Height 25m</w:t>
            </w:r>
          </w:p>
          <w:p w14:paraId="2AFC329B" w14:textId="77777777" w:rsidR="00A21A12" w:rsidRPr="00A21A12" w:rsidRDefault="00A21A12" w:rsidP="00A21A12">
            <w:pPr>
              <w:numPr>
                <w:ilvl w:val="0"/>
                <w:numId w:val="31"/>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 xml:space="preserve">Alt 5) ISD 1732 m + Building Type Ratio 90% residential, 10% commercial + BS Height </w:t>
            </w:r>
            <w:r w:rsidRPr="00A21A12">
              <w:rPr>
                <w:rFonts w:ascii="Times" w:eastAsia="DengXian" w:hAnsi="Times" w:hint="eastAsia"/>
                <w:lang w:val="en-GB" w:eastAsia="zh-CN"/>
              </w:rPr>
              <w:t>3</w:t>
            </w:r>
            <w:r w:rsidRPr="00A21A12">
              <w:rPr>
                <w:rFonts w:ascii="Times" w:eastAsia="Batang" w:hAnsi="Times"/>
                <w:lang w:val="en-GB" w:eastAsia="x-none"/>
              </w:rPr>
              <w:t>5m</w:t>
            </w:r>
          </w:p>
          <w:p w14:paraId="282E311D" w14:textId="77777777" w:rsidR="00A21A12" w:rsidRPr="00A21A12" w:rsidRDefault="00A21A12" w:rsidP="00A21A12">
            <w:pPr>
              <w:numPr>
                <w:ilvl w:val="0"/>
                <w:numId w:val="31"/>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 xml:space="preserve">Alt </w:t>
            </w:r>
            <w:r w:rsidRPr="00A21A12">
              <w:rPr>
                <w:rFonts w:ascii="Times" w:eastAsia="DengXian" w:hAnsi="Times" w:hint="eastAsia"/>
                <w:lang w:val="en-GB" w:eastAsia="zh-CN"/>
              </w:rPr>
              <w:t>6</w:t>
            </w:r>
            <w:r w:rsidRPr="00A21A12">
              <w:rPr>
                <w:rFonts w:ascii="Times" w:eastAsia="Batang" w:hAnsi="Times"/>
                <w:lang w:val="en-GB" w:eastAsia="x-none"/>
              </w:rPr>
              <w:t xml:space="preserve">) ISD 1732 m + Building Type Ratio 90% residential, 10% commercial + BS Height </w:t>
            </w:r>
            <w:r w:rsidRPr="00A21A12">
              <w:rPr>
                <w:rFonts w:ascii="Times" w:eastAsia="DengXian" w:hAnsi="Times" w:hint="eastAsia"/>
                <w:lang w:val="en-GB" w:eastAsia="zh-CN"/>
              </w:rPr>
              <w:t>2</w:t>
            </w:r>
            <w:r w:rsidRPr="00A21A12">
              <w:rPr>
                <w:rFonts w:ascii="Times" w:eastAsia="Batang" w:hAnsi="Times"/>
                <w:lang w:val="en-GB" w:eastAsia="x-none"/>
              </w:rPr>
              <w:t>5m</w:t>
            </w:r>
          </w:p>
          <w:p w14:paraId="0F1EF6FC" w14:textId="77777777" w:rsidR="00A21A12" w:rsidRPr="00A21A12" w:rsidRDefault="00A21A12" w:rsidP="00A21A12">
            <w:pPr>
              <w:spacing w:after="0"/>
              <w:rPr>
                <w:rFonts w:eastAsia="DengXian"/>
                <w:szCs w:val="20"/>
                <w:lang w:val="en-GB" w:eastAsia="zh-CN"/>
              </w:rPr>
            </w:pPr>
          </w:p>
          <w:p w14:paraId="31F5E608" w14:textId="14517C93"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-5</w:t>
            </w:r>
          </w:p>
          <w:p w14:paraId="41869B7F" w14:textId="77777777" w:rsidR="00A21A12" w:rsidRPr="00A21A12" w:rsidRDefault="00A21A12" w:rsidP="00A21A12">
            <w:pPr>
              <w:spacing w:after="0"/>
              <w:rPr>
                <w:rFonts w:eastAsia="DengXian"/>
                <w:szCs w:val="20"/>
                <w:lang w:val="en-GB" w:eastAsia="ko-KR"/>
              </w:rPr>
            </w:pPr>
            <w:r w:rsidRPr="00A21A12">
              <w:rPr>
                <w:rFonts w:eastAsia="DengXian"/>
                <w:szCs w:val="20"/>
                <w:lang w:val="en-GB" w:eastAsia="ko-KR"/>
              </w:rPr>
              <w:t>Further study methods of achieving frequency continuity and handling frequency dependency parameters of the channel model.</w:t>
            </w:r>
          </w:p>
          <w:p w14:paraId="640821C3" w14:textId="77777777" w:rsidR="00A21A12" w:rsidRPr="00A21A12" w:rsidRDefault="00A21A12" w:rsidP="00A21A12">
            <w:pPr>
              <w:spacing w:after="0"/>
              <w:jc w:val="left"/>
              <w:rPr>
                <w:rFonts w:ascii="Times" w:eastAsia="DengXian" w:hAnsi="Times"/>
                <w:lang w:val="en-GB" w:eastAsia="zh-CN"/>
              </w:rPr>
            </w:pPr>
          </w:p>
          <w:p w14:paraId="74258A3C" w14:textId="401969F6" w:rsidR="00A21A12" w:rsidRPr="00A21A12" w:rsidRDefault="00A21A12" w:rsidP="00A21A12">
            <w:pPr>
              <w:spacing w:after="0"/>
              <w:jc w:val="left"/>
              <w:rPr>
                <w:rFonts w:ascii="Times" w:eastAsia="DengXian" w:hAnsi="Times"/>
                <w:highlight w:val="green"/>
                <w:lang w:val="en-GB" w:eastAsia="zh-CN"/>
              </w:rPr>
            </w:pPr>
            <w:r w:rsidRPr="00A21A12">
              <w:rPr>
                <w:rFonts w:ascii="Times" w:eastAsia="DengXian" w:hAnsi="Times" w:hint="eastAsia"/>
                <w:highlight w:val="green"/>
                <w:lang w:val="en-GB" w:eastAsia="zh-CN"/>
              </w:rPr>
              <w:t>Agreement</w:t>
            </w:r>
            <w:r w:rsidR="00320C5E">
              <w:rPr>
                <w:rFonts w:ascii="Times" w:eastAsia="DengXian" w:hAnsi="Times"/>
                <w:highlight w:val="green"/>
                <w:lang w:val="en-GB" w:eastAsia="zh-CN"/>
              </w:rPr>
              <w:t>-6</w:t>
            </w:r>
          </w:p>
          <w:p w14:paraId="5F351B21" w14:textId="77777777" w:rsidR="00A21A12" w:rsidRPr="00A21A12" w:rsidRDefault="00A21A12" w:rsidP="00A21A12">
            <w:pPr>
              <w:spacing w:after="0"/>
              <w:rPr>
                <w:rFonts w:eastAsia="DengXian"/>
                <w:szCs w:val="20"/>
                <w:lang w:val="en-GB" w:eastAsia="ko-KR"/>
              </w:rPr>
            </w:pPr>
            <w:r w:rsidRPr="00A21A12">
              <w:rPr>
                <w:rFonts w:eastAsia="DengXian"/>
                <w:szCs w:val="20"/>
                <w:lang w:val="en-GB" w:eastAsia="ko-KR"/>
              </w:rPr>
              <w:t>Study possibility of introduction of additional O2I building penetration loss model type that consider the following:</w:t>
            </w:r>
          </w:p>
          <w:p w14:paraId="135E9A3B" w14:textId="77777777" w:rsidR="00A21A12" w:rsidRPr="00A21A12" w:rsidRDefault="00A21A12" w:rsidP="00A21A12">
            <w:pPr>
              <w:numPr>
                <w:ilvl w:val="0"/>
                <w:numId w:val="32"/>
              </w:numPr>
              <w:suppressAutoHyphens/>
              <w:spacing w:after="0" w:line="254" w:lineRule="auto"/>
              <w:jc w:val="left"/>
              <w:rPr>
                <w:rFonts w:eastAsia="DengXian"/>
                <w:szCs w:val="20"/>
                <w:lang w:val="en-GB" w:eastAsia="ko-KR"/>
              </w:rPr>
            </w:pPr>
            <w:r w:rsidRPr="00A21A12">
              <w:rPr>
                <w:rFonts w:eastAsia="DengXian"/>
                <w:szCs w:val="20"/>
                <w:lang w:val="en-GB" w:eastAsia="ko-KR"/>
              </w:rPr>
              <w:t>concrete penetration loss model that is potentially different from existing model</w:t>
            </w:r>
          </w:p>
          <w:p w14:paraId="2F4F89B9" w14:textId="77777777" w:rsidR="00A21A12" w:rsidRPr="00A21A12" w:rsidRDefault="00A21A12" w:rsidP="00A21A12">
            <w:pPr>
              <w:numPr>
                <w:ilvl w:val="0"/>
                <w:numId w:val="32"/>
              </w:numPr>
              <w:suppressAutoHyphens/>
              <w:spacing w:after="0" w:line="254" w:lineRule="auto"/>
              <w:jc w:val="left"/>
              <w:rPr>
                <w:rFonts w:eastAsia="DengXian"/>
                <w:szCs w:val="20"/>
                <w:lang w:val="en-GB" w:eastAsia="ko-KR"/>
              </w:rPr>
            </w:pPr>
            <w:r w:rsidRPr="00A21A12">
              <w:rPr>
                <w:rFonts w:eastAsia="DengXian"/>
                <w:szCs w:val="20"/>
                <w:lang w:val="en-GB" w:eastAsia="ko-KR"/>
              </w:rPr>
              <w:t>Note: other aspects are not precluded</w:t>
            </w:r>
          </w:p>
          <w:p w14:paraId="19635234" w14:textId="77777777" w:rsidR="00A21A12" w:rsidRPr="00A21A12" w:rsidRDefault="00A21A12" w:rsidP="00A21A12">
            <w:pPr>
              <w:spacing w:after="0"/>
              <w:rPr>
                <w:rFonts w:eastAsia="DengXian"/>
                <w:szCs w:val="20"/>
                <w:lang w:val="en-GB" w:eastAsia="ko-KR"/>
              </w:rPr>
            </w:pPr>
            <w:r w:rsidRPr="00A21A12">
              <w:rPr>
                <w:rFonts w:eastAsia="DengXian"/>
                <w:szCs w:val="20"/>
                <w:lang w:val="en-GB" w:eastAsia="ko-KR"/>
              </w:rPr>
              <w:t>Companies are asked to provide information on the need for the different penetration loss model. Companies are encouraged to provide penetration loss per unit thickness (1 cm) of the material.</w:t>
            </w:r>
          </w:p>
          <w:p w14:paraId="1255601F" w14:textId="77777777" w:rsidR="00A21A12" w:rsidRPr="00A21A12" w:rsidRDefault="00A21A12" w:rsidP="00A21A12">
            <w:pPr>
              <w:spacing w:after="0"/>
              <w:jc w:val="left"/>
              <w:rPr>
                <w:rFonts w:ascii="Times" w:eastAsia="DengXian" w:hAnsi="Times"/>
                <w:lang w:val="en-GB" w:eastAsia="zh-CN"/>
              </w:rPr>
            </w:pPr>
          </w:p>
          <w:p w14:paraId="577F26BB" w14:textId="49B87B15"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-7</w:t>
            </w:r>
          </w:p>
          <w:p w14:paraId="43FDAB86" w14:textId="77777777" w:rsidR="00A21A12" w:rsidRPr="00A21A12" w:rsidRDefault="00A21A12" w:rsidP="00A21A12">
            <w:pPr>
              <w:numPr>
                <w:ilvl w:val="0"/>
                <w:numId w:val="33"/>
              </w:numPr>
              <w:suppressAutoHyphens/>
              <w:spacing w:after="0" w:line="254" w:lineRule="auto"/>
              <w:jc w:val="left"/>
              <w:rPr>
                <w:rFonts w:eastAsia="DengXian"/>
                <w:szCs w:val="20"/>
                <w:lang w:val="en-GB" w:eastAsia="ko-KR"/>
              </w:rPr>
            </w:pPr>
            <w:r w:rsidRPr="00A21A12">
              <w:rPr>
                <w:rFonts w:eastAsia="DengXian"/>
                <w:szCs w:val="20"/>
                <w:lang w:val="en-GB" w:eastAsia="ko-KR"/>
              </w:rPr>
              <w:t>Introduce absolute delay for UMi and UMa scenarios.</w:t>
            </w:r>
          </w:p>
          <w:p w14:paraId="75AA1A7A" w14:textId="77777777" w:rsidR="00A21A12" w:rsidRPr="00A21A12" w:rsidRDefault="00A21A12" w:rsidP="00A21A12">
            <w:pPr>
              <w:numPr>
                <w:ilvl w:val="1"/>
                <w:numId w:val="33"/>
              </w:numPr>
              <w:suppressAutoHyphens/>
              <w:spacing w:after="0" w:line="254" w:lineRule="auto"/>
              <w:jc w:val="left"/>
              <w:rPr>
                <w:rFonts w:eastAsia="DengXian"/>
                <w:szCs w:val="20"/>
                <w:lang w:val="en-GB" w:eastAsia="ko-KR"/>
              </w:rPr>
            </w:pPr>
            <w:r w:rsidRPr="00A21A12">
              <w:rPr>
                <w:rFonts w:eastAsia="DengXian"/>
                <w:szCs w:val="20"/>
                <w:lang w:val="en-GB" w:eastAsia="ko-KR"/>
              </w:rPr>
              <w:t>Absolute delay is enabled by re-using the absolute time of arrival for InF scenarios.</w:t>
            </w:r>
          </w:p>
          <w:p w14:paraId="19C6C29E" w14:textId="77777777" w:rsidR="00A21A12" w:rsidRPr="00A21A12" w:rsidRDefault="00A21A12" w:rsidP="00A21A12">
            <w:pPr>
              <w:numPr>
                <w:ilvl w:val="1"/>
                <w:numId w:val="33"/>
              </w:numPr>
              <w:suppressAutoHyphens/>
              <w:spacing w:after="0" w:line="254" w:lineRule="auto"/>
              <w:jc w:val="left"/>
              <w:rPr>
                <w:rFonts w:eastAsia="DengXian"/>
                <w:szCs w:val="20"/>
                <w:lang w:val="en-GB" w:eastAsia="ko-KR"/>
              </w:rPr>
            </w:pPr>
            <w:r w:rsidRPr="00A21A12">
              <w:rPr>
                <w:rFonts w:eastAsia="DengXian"/>
                <w:szCs w:val="20"/>
                <w:lang w:val="en-GB" w:eastAsia="ko-KR"/>
              </w:rPr>
              <w:t>Details of the absolute delay modeling for UMi and UMa FFS.</w:t>
            </w:r>
          </w:p>
          <w:p w14:paraId="7924EA75" w14:textId="77777777" w:rsidR="00A21A12" w:rsidRPr="00A21A12" w:rsidRDefault="00A21A12" w:rsidP="00A21A12">
            <w:pPr>
              <w:numPr>
                <w:ilvl w:val="1"/>
                <w:numId w:val="33"/>
              </w:numPr>
              <w:suppressAutoHyphens/>
              <w:spacing w:after="0" w:line="254" w:lineRule="auto"/>
              <w:jc w:val="left"/>
              <w:rPr>
                <w:rFonts w:eastAsia="DengXian"/>
                <w:szCs w:val="20"/>
                <w:lang w:val="en-GB" w:eastAsia="ko-KR"/>
              </w:rPr>
            </w:pPr>
            <w:r w:rsidRPr="00A21A12">
              <w:rPr>
                <w:rFonts w:eastAsia="DengXian"/>
                <w:szCs w:val="20"/>
                <w:lang w:val="en-GB" w:eastAsia="ko-KR"/>
              </w:rPr>
              <w:t>Note: this does not preclude potential introduction of absolute delay for other scenarios.</w:t>
            </w:r>
          </w:p>
          <w:p w14:paraId="18437A26" w14:textId="77777777" w:rsidR="00A21A12" w:rsidRPr="00A21A12" w:rsidRDefault="00A21A12" w:rsidP="00A21A12">
            <w:pPr>
              <w:numPr>
                <w:ilvl w:val="1"/>
                <w:numId w:val="33"/>
              </w:numPr>
              <w:suppressAutoHyphens/>
              <w:spacing w:after="0" w:line="254" w:lineRule="auto"/>
              <w:jc w:val="left"/>
              <w:rPr>
                <w:rFonts w:eastAsia="DengXian"/>
                <w:szCs w:val="20"/>
                <w:lang w:val="en-GB" w:eastAsia="ko-KR"/>
              </w:rPr>
            </w:pPr>
            <w:r w:rsidRPr="00A21A12">
              <w:rPr>
                <w:rFonts w:eastAsia="DengXian"/>
                <w:szCs w:val="20"/>
                <w:lang w:val="en-GB" w:eastAsia="ko-KR"/>
              </w:rPr>
              <w:t>The following parameters are examples:</w:t>
            </w:r>
          </w:p>
          <w:p w14:paraId="6FB1D027" w14:textId="77777777" w:rsidR="00A21A12" w:rsidRPr="00A21A12" w:rsidRDefault="00A21A12" w:rsidP="00A21A12">
            <w:pPr>
              <w:numPr>
                <w:ilvl w:val="0"/>
                <w:numId w:val="33"/>
              </w:numPr>
              <w:suppressAutoHyphens/>
              <w:spacing w:after="0"/>
              <w:ind w:left="402" w:hanging="402"/>
              <w:jc w:val="center"/>
              <w:rPr>
                <w:bCs/>
                <w:szCs w:val="20"/>
                <w:lang w:val="en-GB" w:eastAsia="en-GB"/>
              </w:rPr>
            </w:pPr>
            <w:r w:rsidRPr="00A21A12">
              <w:rPr>
                <w:bCs/>
                <w:szCs w:val="20"/>
                <w:lang w:val="en-GB"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A21A12" w:rsidRPr="00A21A12" w14:paraId="3DAB504C" w14:textId="77777777" w:rsidTr="003028A9">
              <w:trPr>
                <w:jc w:val="center"/>
              </w:trPr>
              <w:tc>
                <w:tcPr>
                  <w:tcW w:w="1962" w:type="dxa"/>
                  <w:gridSpan w:val="2"/>
                  <w:shd w:val="clear" w:color="auto" w:fill="E0E0E0"/>
                  <w:vAlign w:val="center"/>
                </w:tcPr>
                <w:p w14:paraId="138B6BE5" w14:textId="77777777" w:rsidR="00A21A12" w:rsidRPr="00A21A12" w:rsidRDefault="00A21A12" w:rsidP="008839C8">
                  <w:pPr>
                    <w:overflowPunct w:val="0"/>
                    <w:autoSpaceDE w:val="0"/>
                    <w:autoSpaceDN w:val="0"/>
                    <w:adjustRightInd w:val="0"/>
                    <w:snapToGrid w:val="0"/>
                    <w:spacing w:after="0"/>
                    <w:jc w:val="center"/>
                    <w:textAlignment w:val="baseline"/>
                    <w:rPr>
                      <w:bCs/>
                      <w:szCs w:val="20"/>
                      <w:lang w:val="en-GB" w:eastAsia="en-GB"/>
                    </w:rPr>
                  </w:pPr>
                  <w:r w:rsidRPr="00A21A12">
                    <w:rPr>
                      <w:bCs/>
                      <w:szCs w:val="20"/>
                      <w:lang w:val="en-GB" w:eastAsia="en-GB"/>
                    </w:rPr>
                    <w:t>Scenarios</w:t>
                  </w:r>
                </w:p>
              </w:tc>
              <w:tc>
                <w:tcPr>
                  <w:tcW w:w="1533" w:type="dxa"/>
                  <w:shd w:val="clear" w:color="auto" w:fill="E0E0E0"/>
                  <w:vAlign w:val="center"/>
                </w:tcPr>
                <w:p w14:paraId="66B6F041" w14:textId="77777777" w:rsidR="00A21A12" w:rsidRPr="00A21A12" w:rsidRDefault="00A21A12" w:rsidP="008839C8">
                  <w:pPr>
                    <w:overflowPunct w:val="0"/>
                    <w:autoSpaceDE w:val="0"/>
                    <w:autoSpaceDN w:val="0"/>
                    <w:adjustRightInd w:val="0"/>
                    <w:snapToGrid w:val="0"/>
                    <w:spacing w:after="0"/>
                    <w:jc w:val="center"/>
                    <w:textAlignment w:val="baseline"/>
                    <w:rPr>
                      <w:bCs/>
                      <w:szCs w:val="20"/>
                      <w:lang w:val="en-GB" w:eastAsia="en-GB"/>
                    </w:rPr>
                  </w:pPr>
                  <w:r w:rsidRPr="00A21A12">
                    <w:rPr>
                      <w:bCs/>
                      <w:szCs w:val="20"/>
                      <w:lang w:val="en-GB" w:eastAsia="en-GB"/>
                    </w:rPr>
                    <w:t>InF-SL, InF-DL</w:t>
                  </w:r>
                </w:p>
              </w:tc>
              <w:tc>
                <w:tcPr>
                  <w:tcW w:w="1533" w:type="dxa"/>
                  <w:shd w:val="clear" w:color="auto" w:fill="E0E0E0"/>
                  <w:vAlign w:val="center"/>
                </w:tcPr>
                <w:p w14:paraId="132BD312" w14:textId="77777777" w:rsidR="00A21A12" w:rsidRPr="00A21A12" w:rsidRDefault="00A21A12" w:rsidP="008839C8">
                  <w:pPr>
                    <w:overflowPunct w:val="0"/>
                    <w:autoSpaceDE w:val="0"/>
                    <w:autoSpaceDN w:val="0"/>
                    <w:adjustRightInd w:val="0"/>
                    <w:snapToGrid w:val="0"/>
                    <w:spacing w:after="0"/>
                    <w:jc w:val="center"/>
                    <w:textAlignment w:val="baseline"/>
                    <w:rPr>
                      <w:bCs/>
                      <w:szCs w:val="20"/>
                      <w:lang w:val="en-GB" w:eastAsia="en-GB"/>
                    </w:rPr>
                  </w:pPr>
                  <w:r w:rsidRPr="00A21A12">
                    <w:rPr>
                      <w:bCs/>
                      <w:szCs w:val="20"/>
                      <w:lang w:val="en-GB" w:eastAsia="en-GB"/>
                    </w:rPr>
                    <w:t>InF-SH, InF-DH</w:t>
                  </w:r>
                </w:p>
              </w:tc>
              <w:tc>
                <w:tcPr>
                  <w:tcW w:w="1533" w:type="dxa"/>
                  <w:shd w:val="clear" w:color="auto" w:fill="E0E0E0"/>
                  <w:vAlign w:val="center"/>
                </w:tcPr>
                <w:p w14:paraId="134D0AC5" w14:textId="77777777" w:rsidR="00A21A12" w:rsidRPr="00A21A12" w:rsidRDefault="00A21A12" w:rsidP="008839C8">
                  <w:pPr>
                    <w:overflowPunct w:val="0"/>
                    <w:autoSpaceDE w:val="0"/>
                    <w:autoSpaceDN w:val="0"/>
                    <w:adjustRightInd w:val="0"/>
                    <w:snapToGrid w:val="0"/>
                    <w:spacing w:after="0"/>
                    <w:jc w:val="center"/>
                    <w:textAlignment w:val="baseline"/>
                    <w:rPr>
                      <w:bCs/>
                      <w:color w:val="FF0000"/>
                      <w:szCs w:val="20"/>
                      <w:lang w:val="en-GB" w:eastAsia="zh-CN"/>
                    </w:rPr>
                  </w:pPr>
                  <w:r w:rsidRPr="00A21A12">
                    <w:rPr>
                      <w:bCs/>
                      <w:color w:val="FF0000"/>
                      <w:szCs w:val="20"/>
                      <w:lang w:val="en-GB" w:eastAsia="zh-CN"/>
                    </w:rPr>
                    <w:t>UMi</w:t>
                  </w:r>
                </w:p>
              </w:tc>
              <w:tc>
                <w:tcPr>
                  <w:tcW w:w="1533" w:type="dxa"/>
                  <w:shd w:val="clear" w:color="auto" w:fill="E0E0E0"/>
                  <w:vAlign w:val="center"/>
                </w:tcPr>
                <w:p w14:paraId="0DA2E802" w14:textId="77777777" w:rsidR="00A21A12" w:rsidRPr="00A21A12" w:rsidRDefault="00A21A12" w:rsidP="008839C8">
                  <w:pPr>
                    <w:overflowPunct w:val="0"/>
                    <w:autoSpaceDE w:val="0"/>
                    <w:autoSpaceDN w:val="0"/>
                    <w:adjustRightInd w:val="0"/>
                    <w:snapToGrid w:val="0"/>
                    <w:spacing w:after="0"/>
                    <w:jc w:val="center"/>
                    <w:textAlignment w:val="baseline"/>
                    <w:rPr>
                      <w:bCs/>
                      <w:color w:val="FF0000"/>
                      <w:szCs w:val="20"/>
                      <w:lang w:val="en-GB" w:eastAsia="zh-CN"/>
                    </w:rPr>
                  </w:pPr>
                  <w:r w:rsidRPr="00A21A12">
                    <w:rPr>
                      <w:bCs/>
                      <w:color w:val="FF0000"/>
                      <w:szCs w:val="20"/>
                      <w:lang w:val="en-GB" w:eastAsia="zh-CN"/>
                    </w:rPr>
                    <w:t>UMa</w:t>
                  </w:r>
                </w:p>
              </w:tc>
            </w:tr>
            <w:tr w:rsidR="00A21A12" w:rsidRPr="00A21A12" w14:paraId="6382F0E2" w14:textId="77777777" w:rsidTr="003028A9">
              <w:trPr>
                <w:jc w:val="center"/>
              </w:trPr>
              <w:tc>
                <w:tcPr>
                  <w:tcW w:w="1209" w:type="dxa"/>
                  <w:vMerge w:val="restart"/>
                  <w:vAlign w:val="center"/>
                </w:tcPr>
                <w:p w14:paraId="70343698" w14:textId="77777777" w:rsidR="00A21A12" w:rsidRPr="00A21A12" w:rsidRDefault="00A21A12" w:rsidP="008839C8">
                  <w:pPr>
                    <w:adjustRightInd w:val="0"/>
                    <w:snapToGrid w:val="0"/>
                    <w:spacing w:before="40" w:after="40"/>
                    <w:jc w:val="center"/>
                    <w:rPr>
                      <w:rFonts w:eastAsia="SimSun"/>
                      <w:szCs w:val="20"/>
                      <w:lang w:val="en-GB" w:eastAsia="x-none"/>
                    </w:rPr>
                  </w:pPr>
                  <m:oMathPara>
                    <m:oMath>
                      <m:r>
                        <w:rPr>
                          <w:rFonts w:ascii="Cambria Math" w:eastAsia="SimSun" w:hAnsi="Cambria Math"/>
                          <w:szCs w:val="20"/>
                          <w:lang w:val="en-GB" w:eastAsia="x-none"/>
                        </w:rPr>
                        <m:t>lg</m:t>
                      </m:r>
                      <m:r>
                        <m:rPr>
                          <m:sty m:val="p"/>
                        </m:rPr>
                        <w:rPr>
                          <w:rFonts w:ascii="Cambria Math" w:eastAsia="SimSun" w:hAnsi="Cambria Math"/>
                          <w:szCs w:val="20"/>
                          <w:lang w:val="en-GB" w:eastAsia="x-none"/>
                        </w:rPr>
                        <m:t>Δ</m:t>
                      </m:r>
                      <m:r>
                        <w:rPr>
                          <w:rFonts w:ascii="Cambria Math" w:eastAsia="SimSun" w:hAnsi="Cambria Math"/>
                          <w:szCs w:val="20"/>
                          <w:lang w:val="en-GB" w:eastAsia="x-none"/>
                        </w:rPr>
                        <m:t>τ=</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log</m:t>
                          </m:r>
                        </m:e>
                        <m:sub>
                          <m:r>
                            <w:rPr>
                              <w:rFonts w:ascii="Cambria Math" w:eastAsia="SimSun" w:hAnsi="Cambria Math"/>
                              <w:szCs w:val="20"/>
                              <w:lang w:val="en-GB" w:eastAsia="x-none"/>
                            </w:rPr>
                            <m:t>10</m:t>
                          </m:r>
                        </m:sub>
                      </m:sSub>
                      <m:d>
                        <m:dPr>
                          <m:ctrlPr>
                            <w:rPr>
                              <w:rFonts w:ascii="Cambria Math" w:eastAsia="SimSun" w:hAnsi="Cambria Math"/>
                              <w:i/>
                              <w:szCs w:val="20"/>
                              <w:lang w:val="en-GB" w:eastAsia="x-none"/>
                            </w:rPr>
                          </m:ctrlPr>
                        </m:dPr>
                        <m:e>
                          <m:f>
                            <m:fPr>
                              <m:type m:val="lin"/>
                              <m:ctrlPr>
                                <w:rPr>
                                  <w:rFonts w:ascii="Cambria Math" w:eastAsia="SimSun" w:hAnsi="Cambria Math"/>
                                  <w:i/>
                                  <w:szCs w:val="20"/>
                                  <w:lang w:val="en-GB" w:eastAsia="x-none"/>
                                </w:rPr>
                              </m:ctrlPr>
                            </m:fPr>
                            <m:num>
                              <m:r>
                                <m:rPr>
                                  <m:sty m:val="p"/>
                                </m:rPr>
                                <w:rPr>
                                  <w:rFonts w:ascii="Cambria Math" w:eastAsia="SimSun" w:hAnsi="Cambria Math"/>
                                  <w:szCs w:val="20"/>
                                  <w:lang w:val="en-GB" w:eastAsia="x-none"/>
                                </w:rPr>
                                <m:t>Δ</m:t>
                              </m:r>
                              <m:r>
                                <w:rPr>
                                  <w:rFonts w:ascii="Cambria Math" w:eastAsia="SimSun" w:hAnsi="Cambria Math"/>
                                  <w:szCs w:val="20"/>
                                  <w:lang w:val="en-GB" w:eastAsia="x-none"/>
                                </w:rPr>
                                <m:t>τ</m:t>
                              </m:r>
                            </m:num>
                            <m:den>
                              <m:r>
                                <w:rPr>
                                  <w:rFonts w:ascii="Cambria Math" w:eastAsia="SimSun" w:hAnsi="Cambria Math"/>
                                  <w:szCs w:val="20"/>
                                  <w:lang w:val="en-GB" w:eastAsia="x-none"/>
                                </w:rPr>
                                <m:t>1s</m:t>
                              </m:r>
                            </m:den>
                          </m:f>
                        </m:e>
                      </m:d>
                    </m:oMath>
                  </m:oMathPara>
                </w:p>
              </w:tc>
              <w:tc>
                <w:tcPr>
                  <w:tcW w:w="753" w:type="dxa"/>
                  <w:vAlign w:val="center"/>
                </w:tcPr>
                <w:p w14:paraId="1E1F4DE5" w14:textId="77777777" w:rsidR="00A21A12" w:rsidRPr="00A21A12" w:rsidRDefault="00000000" w:rsidP="008839C8">
                  <w:pPr>
                    <w:adjustRightInd w:val="0"/>
                    <w:snapToGrid w:val="0"/>
                    <w:spacing w:before="40" w:after="4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μ</m:t>
                          </m:r>
                        </m:e>
                        <m:sub>
                          <m:r>
                            <w:rPr>
                              <w:rFonts w:ascii="Cambria Math" w:eastAsia="SimSun" w:hAnsi="Cambria Math"/>
                              <w:szCs w:val="20"/>
                              <w:lang w:val="en-GB" w:eastAsia="x-none"/>
                            </w:rPr>
                            <m:t>lg</m:t>
                          </m:r>
                          <m:r>
                            <m:rPr>
                              <m:sty m:val="p"/>
                            </m:rPr>
                            <w:rPr>
                              <w:rFonts w:ascii="Cambria Math" w:eastAsia="SimSun" w:hAnsi="Cambria Math"/>
                              <w:szCs w:val="20"/>
                              <w:lang w:val="en-GB" w:eastAsia="x-none"/>
                            </w:rPr>
                            <m:t>Δ</m:t>
                          </m:r>
                          <m:r>
                            <w:rPr>
                              <w:rFonts w:ascii="Cambria Math" w:eastAsia="SimSun" w:hAnsi="Cambria Math"/>
                              <w:szCs w:val="20"/>
                              <w:lang w:val="en-GB" w:eastAsia="x-none"/>
                            </w:rPr>
                            <m:t>τ</m:t>
                          </m:r>
                        </m:sub>
                      </m:sSub>
                    </m:oMath>
                  </m:oMathPara>
                </w:p>
              </w:tc>
              <w:tc>
                <w:tcPr>
                  <w:tcW w:w="1533" w:type="dxa"/>
                  <w:vAlign w:val="center"/>
                </w:tcPr>
                <w:p w14:paraId="31FC1A97" w14:textId="77777777" w:rsidR="00A21A12" w:rsidRPr="00A21A12" w:rsidRDefault="00A21A12" w:rsidP="008839C8">
                  <w:pPr>
                    <w:adjustRightInd w:val="0"/>
                    <w:snapToGrid w:val="0"/>
                    <w:spacing w:before="40" w:after="40"/>
                    <w:jc w:val="center"/>
                    <w:rPr>
                      <w:rFonts w:eastAsia="SimSun"/>
                      <w:szCs w:val="20"/>
                      <w:lang w:val="en-GB" w:eastAsia="x-none"/>
                    </w:rPr>
                  </w:pPr>
                  <w:r w:rsidRPr="00A21A12">
                    <w:rPr>
                      <w:rFonts w:eastAsia="SimSun"/>
                      <w:szCs w:val="20"/>
                      <w:lang w:val="en-GB" w:eastAsia="x-none"/>
                    </w:rPr>
                    <w:t>-7.5</w:t>
                  </w:r>
                </w:p>
              </w:tc>
              <w:tc>
                <w:tcPr>
                  <w:tcW w:w="1533" w:type="dxa"/>
                  <w:vAlign w:val="center"/>
                </w:tcPr>
                <w:p w14:paraId="2F94E8E0" w14:textId="77777777" w:rsidR="00A21A12" w:rsidRPr="00A21A12" w:rsidRDefault="00A21A12" w:rsidP="008839C8">
                  <w:pPr>
                    <w:adjustRightInd w:val="0"/>
                    <w:snapToGrid w:val="0"/>
                    <w:spacing w:before="40" w:after="40"/>
                    <w:jc w:val="center"/>
                    <w:rPr>
                      <w:rFonts w:eastAsia="SimSun"/>
                      <w:szCs w:val="20"/>
                      <w:lang w:val="en-GB" w:eastAsia="x-none"/>
                    </w:rPr>
                  </w:pPr>
                  <w:r w:rsidRPr="00A21A12">
                    <w:rPr>
                      <w:rFonts w:eastAsia="SimSun"/>
                      <w:szCs w:val="20"/>
                      <w:lang w:val="en-GB" w:eastAsia="x-none"/>
                    </w:rPr>
                    <w:t>-7.5</w:t>
                  </w:r>
                </w:p>
              </w:tc>
              <w:tc>
                <w:tcPr>
                  <w:tcW w:w="1533" w:type="dxa"/>
                  <w:vAlign w:val="center"/>
                </w:tcPr>
                <w:p w14:paraId="7EB6A0EE" w14:textId="77777777" w:rsidR="00A21A12" w:rsidRPr="00A21A12" w:rsidRDefault="00A21A12" w:rsidP="008839C8">
                  <w:pPr>
                    <w:adjustRightInd w:val="0"/>
                    <w:snapToGrid w:val="0"/>
                    <w:spacing w:before="40" w:after="40"/>
                    <w:jc w:val="center"/>
                    <w:rPr>
                      <w:rFonts w:eastAsia="SimSun"/>
                      <w:color w:val="FF0000"/>
                      <w:szCs w:val="20"/>
                      <w:lang w:val="en-GB" w:eastAsia="zh-CN"/>
                    </w:rPr>
                  </w:pPr>
                  <w:r w:rsidRPr="00A21A12">
                    <w:rPr>
                      <w:rFonts w:eastAsia="SimSun"/>
                      <w:color w:val="FF0000"/>
                      <w:szCs w:val="20"/>
                      <w:lang w:val="en-GB" w:eastAsia="zh-CN"/>
                    </w:rPr>
                    <w:t>-7</w:t>
                  </w:r>
                </w:p>
              </w:tc>
              <w:tc>
                <w:tcPr>
                  <w:tcW w:w="1533" w:type="dxa"/>
                  <w:vAlign w:val="center"/>
                </w:tcPr>
                <w:p w14:paraId="3F48B635" w14:textId="77777777" w:rsidR="00A21A12" w:rsidRPr="00A21A12" w:rsidRDefault="00A21A12" w:rsidP="008839C8">
                  <w:pPr>
                    <w:adjustRightInd w:val="0"/>
                    <w:snapToGrid w:val="0"/>
                    <w:spacing w:before="40" w:after="40"/>
                    <w:jc w:val="center"/>
                    <w:rPr>
                      <w:rFonts w:eastAsia="SimSun"/>
                      <w:color w:val="FF0000"/>
                      <w:szCs w:val="20"/>
                      <w:lang w:val="en-GB" w:eastAsia="zh-CN"/>
                    </w:rPr>
                  </w:pPr>
                  <w:r w:rsidRPr="00A21A12">
                    <w:rPr>
                      <w:rFonts w:eastAsia="SimSun"/>
                      <w:color w:val="FF0000"/>
                      <w:szCs w:val="20"/>
                      <w:lang w:val="en-GB" w:eastAsia="zh-CN"/>
                    </w:rPr>
                    <w:t>-6.8</w:t>
                  </w:r>
                </w:p>
              </w:tc>
            </w:tr>
            <w:tr w:rsidR="00A21A12" w:rsidRPr="00A21A12" w14:paraId="4BF9F460" w14:textId="77777777" w:rsidTr="003028A9">
              <w:trPr>
                <w:jc w:val="center"/>
              </w:trPr>
              <w:tc>
                <w:tcPr>
                  <w:tcW w:w="1209" w:type="dxa"/>
                  <w:vMerge/>
                  <w:vAlign w:val="center"/>
                </w:tcPr>
                <w:p w14:paraId="316001F1" w14:textId="77777777" w:rsidR="00A21A12" w:rsidRPr="00A21A12" w:rsidRDefault="00A21A12" w:rsidP="008839C8">
                  <w:pPr>
                    <w:adjustRightInd w:val="0"/>
                    <w:snapToGrid w:val="0"/>
                    <w:spacing w:before="40" w:after="40"/>
                    <w:jc w:val="center"/>
                    <w:rPr>
                      <w:rFonts w:eastAsia="SimSun"/>
                      <w:szCs w:val="20"/>
                      <w:lang w:val="en-GB" w:eastAsia="x-none"/>
                    </w:rPr>
                  </w:pPr>
                </w:p>
              </w:tc>
              <w:tc>
                <w:tcPr>
                  <w:tcW w:w="753" w:type="dxa"/>
                  <w:vAlign w:val="center"/>
                </w:tcPr>
                <w:p w14:paraId="4B374D59" w14:textId="77777777" w:rsidR="00A21A12" w:rsidRPr="00A21A12" w:rsidRDefault="00000000" w:rsidP="008839C8">
                  <w:pPr>
                    <w:adjustRightInd w:val="0"/>
                    <w:snapToGrid w:val="0"/>
                    <w:spacing w:before="40" w:after="4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σ</m:t>
                          </m:r>
                        </m:e>
                        <m:sub>
                          <m:r>
                            <w:rPr>
                              <w:rFonts w:ascii="Cambria Math" w:eastAsia="SimSun" w:hAnsi="Cambria Math"/>
                              <w:szCs w:val="20"/>
                              <w:lang w:val="en-GB" w:eastAsia="x-none"/>
                            </w:rPr>
                            <m:t>lg</m:t>
                          </m:r>
                          <m:r>
                            <m:rPr>
                              <m:sty m:val="p"/>
                            </m:rPr>
                            <w:rPr>
                              <w:rFonts w:ascii="Cambria Math" w:eastAsia="SimSun" w:hAnsi="Cambria Math"/>
                              <w:szCs w:val="20"/>
                              <w:lang w:val="en-GB" w:eastAsia="x-none"/>
                            </w:rPr>
                            <m:t>Δ</m:t>
                          </m:r>
                          <m:r>
                            <w:rPr>
                              <w:rFonts w:ascii="Cambria Math" w:eastAsia="SimSun" w:hAnsi="Cambria Math"/>
                              <w:szCs w:val="20"/>
                              <w:lang w:val="en-GB" w:eastAsia="x-none"/>
                            </w:rPr>
                            <m:t>τ</m:t>
                          </m:r>
                        </m:sub>
                      </m:sSub>
                    </m:oMath>
                  </m:oMathPara>
                </w:p>
              </w:tc>
              <w:tc>
                <w:tcPr>
                  <w:tcW w:w="1533" w:type="dxa"/>
                  <w:shd w:val="clear" w:color="auto" w:fill="auto"/>
                  <w:vAlign w:val="center"/>
                </w:tcPr>
                <w:p w14:paraId="239F1E29" w14:textId="77777777" w:rsidR="00A21A12" w:rsidRPr="00A21A12" w:rsidRDefault="00A21A12" w:rsidP="008839C8">
                  <w:pPr>
                    <w:adjustRightInd w:val="0"/>
                    <w:snapToGrid w:val="0"/>
                    <w:spacing w:before="40" w:after="40"/>
                    <w:jc w:val="center"/>
                    <w:rPr>
                      <w:rFonts w:eastAsia="SimSun"/>
                      <w:szCs w:val="20"/>
                      <w:lang w:val="en-GB" w:eastAsia="x-none"/>
                    </w:rPr>
                  </w:pPr>
                  <w:r w:rsidRPr="00A21A12">
                    <w:rPr>
                      <w:rFonts w:eastAsia="SimSun"/>
                      <w:szCs w:val="20"/>
                      <w:lang w:val="en-GB" w:eastAsia="x-none"/>
                    </w:rPr>
                    <w:t>0.4</w:t>
                  </w:r>
                </w:p>
              </w:tc>
              <w:tc>
                <w:tcPr>
                  <w:tcW w:w="1533" w:type="dxa"/>
                  <w:shd w:val="clear" w:color="auto" w:fill="auto"/>
                  <w:vAlign w:val="center"/>
                </w:tcPr>
                <w:p w14:paraId="2A54C1AB" w14:textId="77777777" w:rsidR="00A21A12" w:rsidRPr="00A21A12" w:rsidRDefault="00A21A12" w:rsidP="008839C8">
                  <w:pPr>
                    <w:adjustRightInd w:val="0"/>
                    <w:snapToGrid w:val="0"/>
                    <w:spacing w:before="40" w:after="40"/>
                    <w:jc w:val="center"/>
                    <w:rPr>
                      <w:rFonts w:eastAsia="SimSun"/>
                      <w:szCs w:val="20"/>
                      <w:lang w:val="en-GB" w:eastAsia="x-none"/>
                    </w:rPr>
                  </w:pPr>
                  <w:r w:rsidRPr="00A21A12">
                    <w:rPr>
                      <w:rFonts w:eastAsia="SimSun"/>
                      <w:szCs w:val="20"/>
                      <w:lang w:val="en-GB" w:eastAsia="x-none"/>
                    </w:rPr>
                    <w:t>0.4</w:t>
                  </w:r>
                </w:p>
              </w:tc>
              <w:tc>
                <w:tcPr>
                  <w:tcW w:w="1533" w:type="dxa"/>
                  <w:shd w:val="clear" w:color="auto" w:fill="auto"/>
                  <w:vAlign w:val="center"/>
                </w:tcPr>
                <w:p w14:paraId="10968E7F" w14:textId="77777777" w:rsidR="00A21A12" w:rsidRPr="00A21A12" w:rsidRDefault="00A21A12" w:rsidP="008839C8">
                  <w:pPr>
                    <w:adjustRightInd w:val="0"/>
                    <w:snapToGrid w:val="0"/>
                    <w:spacing w:before="40" w:after="40"/>
                    <w:jc w:val="center"/>
                    <w:rPr>
                      <w:rFonts w:eastAsia="SimSun"/>
                      <w:color w:val="FF0000"/>
                      <w:szCs w:val="20"/>
                      <w:lang w:val="en-GB" w:eastAsia="zh-CN"/>
                    </w:rPr>
                  </w:pPr>
                  <w:r w:rsidRPr="00A21A12">
                    <w:rPr>
                      <w:rFonts w:eastAsia="SimSun"/>
                      <w:color w:val="FF0000"/>
                      <w:szCs w:val="20"/>
                      <w:lang w:val="en-GB" w:eastAsia="zh-CN"/>
                    </w:rPr>
                    <w:t>0.4</w:t>
                  </w:r>
                </w:p>
              </w:tc>
              <w:tc>
                <w:tcPr>
                  <w:tcW w:w="1533" w:type="dxa"/>
                  <w:shd w:val="clear" w:color="auto" w:fill="auto"/>
                  <w:vAlign w:val="center"/>
                </w:tcPr>
                <w:p w14:paraId="7AE55BA6" w14:textId="77777777" w:rsidR="00A21A12" w:rsidRPr="00A21A12" w:rsidRDefault="00A21A12" w:rsidP="008839C8">
                  <w:pPr>
                    <w:adjustRightInd w:val="0"/>
                    <w:snapToGrid w:val="0"/>
                    <w:spacing w:before="40" w:after="40"/>
                    <w:jc w:val="center"/>
                    <w:rPr>
                      <w:rFonts w:eastAsia="SimSun"/>
                      <w:color w:val="FF0000"/>
                      <w:szCs w:val="20"/>
                      <w:lang w:val="en-GB" w:eastAsia="zh-CN"/>
                    </w:rPr>
                  </w:pPr>
                  <w:r w:rsidRPr="00A21A12">
                    <w:rPr>
                      <w:rFonts w:eastAsia="SimSun"/>
                      <w:color w:val="FF0000"/>
                      <w:szCs w:val="20"/>
                      <w:lang w:val="en-GB" w:eastAsia="zh-CN"/>
                    </w:rPr>
                    <w:t>0.6</w:t>
                  </w:r>
                </w:p>
              </w:tc>
            </w:tr>
            <w:tr w:rsidR="00A21A12" w:rsidRPr="00A21A12" w14:paraId="70A3D5FA" w14:textId="77777777" w:rsidTr="003028A9">
              <w:trPr>
                <w:jc w:val="center"/>
              </w:trPr>
              <w:tc>
                <w:tcPr>
                  <w:tcW w:w="1962" w:type="dxa"/>
                  <w:gridSpan w:val="2"/>
                  <w:vAlign w:val="center"/>
                </w:tcPr>
                <w:p w14:paraId="4F20F77E" w14:textId="77777777" w:rsidR="00A21A12" w:rsidRPr="00A21A12" w:rsidRDefault="00A21A12" w:rsidP="008839C8">
                  <w:pPr>
                    <w:adjustRightInd w:val="0"/>
                    <w:snapToGrid w:val="0"/>
                    <w:spacing w:before="40" w:after="40"/>
                    <w:jc w:val="center"/>
                    <w:rPr>
                      <w:rFonts w:eastAsia="SimSun"/>
                      <w:i/>
                      <w:szCs w:val="20"/>
                      <w:lang w:val="en-GB" w:eastAsia="x-none"/>
                    </w:rPr>
                  </w:pPr>
                  <w:r w:rsidRPr="00A21A12">
                    <w:rPr>
                      <w:rFonts w:eastAsia="SimSun"/>
                      <w:szCs w:val="20"/>
                      <w:lang w:val="en-GB" w:eastAsia="x-none"/>
                    </w:rPr>
                    <w:t>Correlation distance in the horizontal plane [m]</w:t>
                  </w:r>
                </w:p>
              </w:tc>
              <w:tc>
                <w:tcPr>
                  <w:tcW w:w="1533" w:type="dxa"/>
                  <w:vAlign w:val="center"/>
                </w:tcPr>
                <w:p w14:paraId="3EC376D6" w14:textId="77777777" w:rsidR="00A21A12" w:rsidRPr="00A21A12" w:rsidRDefault="00A21A12" w:rsidP="008839C8">
                  <w:pPr>
                    <w:adjustRightInd w:val="0"/>
                    <w:snapToGrid w:val="0"/>
                    <w:spacing w:before="40" w:after="40"/>
                    <w:jc w:val="center"/>
                    <w:rPr>
                      <w:rFonts w:eastAsia="SimSun"/>
                      <w:szCs w:val="20"/>
                      <w:lang w:val="en-GB" w:eastAsia="x-none"/>
                    </w:rPr>
                  </w:pPr>
                  <w:r w:rsidRPr="00A21A12">
                    <w:rPr>
                      <w:rFonts w:eastAsia="SimSun"/>
                      <w:szCs w:val="20"/>
                      <w:lang w:val="en-GB" w:eastAsia="x-none"/>
                    </w:rPr>
                    <w:t>6</w:t>
                  </w:r>
                </w:p>
              </w:tc>
              <w:tc>
                <w:tcPr>
                  <w:tcW w:w="1533" w:type="dxa"/>
                  <w:vAlign w:val="center"/>
                </w:tcPr>
                <w:p w14:paraId="6BB2D651" w14:textId="77777777" w:rsidR="00A21A12" w:rsidRPr="00A21A12" w:rsidRDefault="00A21A12" w:rsidP="008839C8">
                  <w:pPr>
                    <w:adjustRightInd w:val="0"/>
                    <w:snapToGrid w:val="0"/>
                    <w:spacing w:before="40" w:after="40"/>
                    <w:jc w:val="center"/>
                    <w:rPr>
                      <w:rFonts w:eastAsia="SimSun"/>
                      <w:szCs w:val="20"/>
                      <w:lang w:val="en-GB" w:eastAsia="x-none"/>
                    </w:rPr>
                  </w:pPr>
                  <w:r w:rsidRPr="00A21A12">
                    <w:rPr>
                      <w:rFonts w:eastAsia="SimSun"/>
                      <w:szCs w:val="20"/>
                      <w:lang w:val="en-GB" w:eastAsia="x-none"/>
                    </w:rPr>
                    <w:t>11</w:t>
                  </w:r>
                </w:p>
              </w:tc>
              <w:tc>
                <w:tcPr>
                  <w:tcW w:w="1533" w:type="dxa"/>
                  <w:vAlign w:val="center"/>
                </w:tcPr>
                <w:p w14:paraId="46D4D4D1" w14:textId="77777777" w:rsidR="00A21A12" w:rsidRPr="00A21A12" w:rsidRDefault="00A21A12" w:rsidP="008839C8">
                  <w:pPr>
                    <w:adjustRightInd w:val="0"/>
                    <w:snapToGrid w:val="0"/>
                    <w:spacing w:before="40" w:after="40"/>
                    <w:jc w:val="center"/>
                    <w:rPr>
                      <w:rFonts w:eastAsia="SimSun"/>
                      <w:color w:val="FF0000"/>
                      <w:szCs w:val="20"/>
                      <w:lang w:val="en-GB" w:eastAsia="zh-CN"/>
                    </w:rPr>
                  </w:pPr>
                  <w:r w:rsidRPr="00A21A12">
                    <w:rPr>
                      <w:rFonts w:eastAsia="SimSun"/>
                      <w:color w:val="FF0000"/>
                      <w:szCs w:val="20"/>
                      <w:lang w:val="en-GB" w:eastAsia="zh-CN"/>
                    </w:rPr>
                    <w:t>15</w:t>
                  </w:r>
                </w:p>
              </w:tc>
              <w:tc>
                <w:tcPr>
                  <w:tcW w:w="1533" w:type="dxa"/>
                  <w:vAlign w:val="center"/>
                </w:tcPr>
                <w:p w14:paraId="6DF52546" w14:textId="77777777" w:rsidR="00A21A12" w:rsidRPr="00A21A12" w:rsidRDefault="00A21A12" w:rsidP="008839C8">
                  <w:pPr>
                    <w:adjustRightInd w:val="0"/>
                    <w:snapToGrid w:val="0"/>
                    <w:spacing w:before="40" w:after="40"/>
                    <w:jc w:val="center"/>
                    <w:rPr>
                      <w:rFonts w:eastAsia="SimSun"/>
                      <w:color w:val="FF0000"/>
                      <w:szCs w:val="20"/>
                      <w:lang w:val="en-GB" w:eastAsia="zh-CN"/>
                    </w:rPr>
                  </w:pPr>
                  <w:r w:rsidRPr="00A21A12">
                    <w:rPr>
                      <w:rFonts w:eastAsia="SimSun"/>
                      <w:color w:val="FF0000"/>
                      <w:szCs w:val="20"/>
                      <w:lang w:val="en-GB" w:eastAsia="zh-CN"/>
                    </w:rPr>
                    <w:t>50</w:t>
                  </w:r>
                </w:p>
              </w:tc>
            </w:tr>
          </w:tbl>
          <w:p w14:paraId="5854D938" w14:textId="77777777" w:rsidR="00A21A12" w:rsidRPr="00A21A12" w:rsidRDefault="00A21A12" w:rsidP="00A21A12">
            <w:pPr>
              <w:spacing w:after="0"/>
              <w:rPr>
                <w:rFonts w:eastAsia="DengXian"/>
                <w:szCs w:val="20"/>
                <w:lang w:val="en-GB" w:eastAsia="zh-CN"/>
              </w:rPr>
            </w:pPr>
          </w:p>
          <w:p w14:paraId="1FEFF348" w14:textId="29EE7D94"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-8</w:t>
            </w:r>
          </w:p>
          <w:p w14:paraId="5354C77A" w14:textId="77777777" w:rsidR="00A21A12" w:rsidRPr="00A21A12" w:rsidRDefault="00A21A12" w:rsidP="00A21A12">
            <w:pPr>
              <w:spacing w:after="0"/>
              <w:rPr>
                <w:rFonts w:eastAsia="Batang"/>
                <w:iCs/>
                <w:szCs w:val="20"/>
                <w:lang w:val="en-GB" w:eastAsia="zh-CN"/>
              </w:rPr>
            </w:pPr>
            <w:r w:rsidRPr="00A21A12">
              <w:rPr>
                <w:rFonts w:eastAsia="Batang"/>
                <w:iCs/>
                <w:szCs w:val="20"/>
                <w:lang w:val="en-GB" w:eastAsia="zh-CN"/>
              </w:rPr>
              <w:t>Study the possibility of supporting a &lt; 500 m ISD for UMa</w:t>
            </w:r>
          </w:p>
          <w:p w14:paraId="7675879B" w14:textId="77777777" w:rsidR="00A21A12" w:rsidRPr="00A21A12" w:rsidRDefault="00A21A12" w:rsidP="00A21A12">
            <w:pPr>
              <w:numPr>
                <w:ilvl w:val="0"/>
                <w:numId w:val="36"/>
              </w:numPr>
              <w:suppressAutoHyphens/>
              <w:spacing w:after="0" w:line="254" w:lineRule="auto"/>
              <w:jc w:val="left"/>
              <w:rPr>
                <w:rFonts w:eastAsia="DengXian"/>
                <w:szCs w:val="20"/>
                <w:lang w:val="en-GB" w:eastAsia="ko-KR"/>
              </w:rPr>
            </w:pPr>
            <w:r w:rsidRPr="00A21A12">
              <w:rPr>
                <w:rFonts w:eastAsia="DengXian"/>
                <w:szCs w:val="20"/>
                <w:lang w:val="en-GB" w:eastAsia="ko-KR"/>
              </w:rPr>
              <w:t>FFS whether any other modeling parameter is required to be updated</w:t>
            </w:r>
          </w:p>
          <w:p w14:paraId="15E041EB" w14:textId="77777777" w:rsidR="00A21A12" w:rsidRPr="00A21A12" w:rsidRDefault="00A21A12" w:rsidP="00A21A12">
            <w:pPr>
              <w:spacing w:after="0"/>
              <w:rPr>
                <w:rFonts w:eastAsia="DengXian"/>
                <w:szCs w:val="20"/>
                <w:lang w:val="en-GB" w:eastAsia="zh-CN"/>
              </w:rPr>
            </w:pPr>
          </w:p>
          <w:p w14:paraId="574D8A8B" w14:textId="67322CDD"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-9</w:t>
            </w:r>
          </w:p>
          <w:p w14:paraId="54C8DCD9" w14:textId="77777777" w:rsidR="00A21A12" w:rsidRPr="00A21A12" w:rsidRDefault="00A21A12" w:rsidP="00A21A12">
            <w:pPr>
              <w:spacing w:after="0"/>
              <w:jc w:val="left"/>
              <w:rPr>
                <w:rFonts w:ascii="Times" w:eastAsia="Batang" w:hAnsi="Times"/>
                <w:lang w:val="en-GB"/>
              </w:rPr>
            </w:pPr>
            <w:r w:rsidRPr="00A21A12">
              <w:rPr>
                <w:rFonts w:ascii="Times" w:eastAsia="Batang" w:hAnsi="Times"/>
                <w:lang w:val="en-GB"/>
              </w:rPr>
              <w:t>Further study LOS probability assumption for SMa</w:t>
            </w:r>
          </w:p>
          <w:p w14:paraId="38CD4F51" w14:textId="77777777" w:rsidR="00A21A12" w:rsidRPr="00A21A12" w:rsidRDefault="00A21A12" w:rsidP="00A21A12">
            <w:pPr>
              <w:numPr>
                <w:ilvl w:val="0"/>
                <w:numId w:val="35"/>
              </w:numPr>
              <w:suppressAutoHyphens/>
              <w:overflowPunct w:val="0"/>
              <w:spacing w:after="0" w:line="254" w:lineRule="auto"/>
              <w:jc w:val="left"/>
              <w:rPr>
                <w:rFonts w:ascii="Times" w:eastAsia="Batang" w:hAnsi="Times"/>
                <w:lang w:val="en-GB" w:eastAsia="x-none"/>
              </w:rPr>
            </w:pPr>
            <w:r w:rsidRPr="00A21A12">
              <w:rPr>
                <w:rFonts w:ascii="Times" w:eastAsia="Batang" w:hAnsi="Times"/>
                <w:lang w:val="en-GB" w:eastAsia="x-none"/>
              </w:rPr>
              <w:t>The following options are example of LOS probability assumption for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10"/>
            </w:tblGrid>
            <w:tr w:rsidR="00A21A12" w:rsidRPr="00A21A12" w14:paraId="3CC57D88" w14:textId="77777777" w:rsidTr="003028A9">
              <w:trPr>
                <w:trHeight w:val="306"/>
                <w:jc w:val="center"/>
              </w:trPr>
              <w:tc>
                <w:tcPr>
                  <w:tcW w:w="1525" w:type="dxa"/>
                  <w:shd w:val="clear" w:color="auto" w:fill="D9D9D9"/>
                </w:tcPr>
                <w:p w14:paraId="3768B224" w14:textId="77777777" w:rsidR="00A21A12" w:rsidRPr="00A173EB" w:rsidRDefault="00A21A12" w:rsidP="008839C8">
                  <w:pPr>
                    <w:keepNext/>
                    <w:keepLines/>
                    <w:overflowPunct w:val="0"/>
                    <w:autoSpaceDE w:val="0"/>
                    <w:autoSpaceDN w:val="0"/>
                    <w:adjustRightInd w:val="0"/>
                    <w:snapToGrid w:val="0"/>
                    <w:spacing w:after="0"/>
                    <w:jc w:val="center"/>
                    <w:textAlignment w:val="baseline"/>
                    <w:rPr>
                      <w:b/>
                      <w:szCs w:val="20"/>
                      <w:lang w:val="en-GB" w:eastAsia="en-GB"/>
                    </w:rPr>
                  </w:pPr>
                  <w:r w:rsidRPr="00A173EB">
                    <w:rPr>
                      <w:b/>
                      <w:szCs w:val="20"/>
                      <w:lang w:val="en-GB" w:eastAsia="en-GB"/>
                    </w:rPr>
                    <w:t>Scenario</w:t>
                  </w:r>
                </w:p>
              </w:tc>
              <w:tc>
                <w:tcPr>
                  <w:tcW w:w="5310" w:type="dxa"/>
                  <w:shd w:val="clear" w:color="auto" w:fill="D9D9D9"/>
                </w:tcPr>
                <w:p w14:paraId="4686CF24" w14:textId="77777777" w:rsidR="00A21A12" w:rsidRPr="00A173EB" w:rsidRDefault="00A21A12" w:rsidP="008839C8">
                  <w:pPr>
                    <w:keepNext/>
                    <w:keepLines/>
                    <w:overflowPunct w:val="0"/>
                    <w:autoSpaceDE w:val="0"/>
                    <w:autoSpaceDN w:val="0"/>
                    <w:adjustRightInd w:val="0"/>
                    <w:snapToGrid w:val="0"/>
                    <w:spacing w:after="0"/>
                    <w:jc w:val="center"/>
                    <w:textAlignment w:val="baseline"/>
                    <w:rPr>
                      <w:b/>
                      <w:szCs w:val="20"/>
                      <w:lang w:val="en-GB" w:eastAsia="en-GB"/>
                    </w:rPr>
                  </w:pPr>
                  <w:r w:rsidRPr="00A173EB">
                    <w:rPr>
                      <w:b/>
                      <w:szCs w:val="20"/>
                      <w:lang w:val="en-GB" w:eastAsia="en-GB"/>
                    </w:rPr>
                    <w:t>LOS probability (distance is in meters)</w:t>
                  </w:r>
                </w:p>
              </w:tc>
            </w:tr>
            <w:tr w:rsidR="00A21A12" w:rsidRPr="00A21A12" w14:paraId="137325F1" w14:textId="77777777" w:rsidTr="003028A9">
              <w:trPr>
                <w:trHeight w:val="452"/>
                <w:jc w:val="center"/>
              </w:trPr>
              <w:tc>
                <w:tcPr>
                  <w:tcW w:w="1525" w:type="dxa"/>
                </w:tcPr>
                <w:p w14:paraId="7F6DA1FE" w14:textId="77777777" w:rsidR="00A21A12" w:rsidRPr="00A173EB" w:rsidRDefault="00A21A12" w:rsidP="008839C8">
                  <w:pPr>
                    <w:keepNext/>
                    <w:keepLines/>
                    <w:adjustRightInd w:val="0"/>
                    <w:snapToGrid w:val="0"/>
                    <w:spacing w:after="0"/>
                    <w:jc w:val="left"/>
                    <w:rPr>
                      <w:rFonts w:eastAsia="ＭＳ 明朝"/>
                      <w:szCs w:val="20"/>
                      <w:lang w:val="en-GB"/>
                    </w:rPr>
                  </w:pPr>
                  <w:r w:rsidRPr="00A173EB">
                    <w:rPr>
                      <w:rFonts w:eastAsia="ＭＳ 明朝"/>
                      <w:szCs w:val="20"/>
                      <w:lang w:val="en-GB"/>
                    </w:rPr>
                    <w:t>SMa</w:t>
                  </w:r>
                </w:p>
              </w:tc>
              <w:tc>
                <w:tcPr>
                  <w:tcW w:w="5310" w:type="dxa"/>
                </w:tcPr>
                <w:p w14:paraId="2BEC9A71" w14:textId="77777777" w:rsidR="00A21A12" w:rsidRPr="00A173EB" w:rsidRDefault="00A21A12" w:rsidP="008839C8">
                  <w:pPr>
                    <w:adjustRightInd w:val="0"/>
                    <w:snapToGrid w:val="0"/>
                    <w:spacing w:after="0"/>
                    <w:jc w:val="left"/>
                    <w:rPr>
                      <w:rFonts w:ascii="Times" w:eastAsia="DengXian" w:hAnsi="Times"/>
                      <w:szCs w:val="20"/>
                      <w:lang w:val="en-GB" w:eastAsia="ja-JP"/>
                    </w:rPr>
                  </w:pPr>
                  <w:r w:rsidRPr="00A173EB">
                    <w:rPr>
                      <w:rFonts w:ascii="Times" w:eastAsia="DengXian" w:hAnsi="Times"/>
                      <w:szCs w:val="20"/>
                      <w:lang w:val="en-GB" w:eastAsia="ja-JP"/>
                    </w:rPr>
                    <w:t>Option1:</w:t>
                  </w:r>
                </w:p>
                <w:p w14:paraId="2EED9C9F" w14:textId="77777777" w:rsidR="00A21A12" w:rsidRPr="00A173EB" w:rsidRDefault="00000000" w:rsidP="008839C8">
                  <w:pPr>
                    <w:adjustRightInd w:val="0"/>
                    <w:snapToGrid w:val="0"/>
                    <w:spacing w:after="0"/>
                    <w:jc w:val="left"/>
                    <w:rPr>
                      <w:rFonts w:ascii="Times" w:eastAsia="DengXian" w:hAnsi="Times"/>
                      <w:szCs w:val="20"/>
                      <w:lang w:val="en-GB" w:eastAsia="ja-JP"/>
                    </w:rPr>
                  </w:pPr>
                  <m:oMathPara>
                    <m:oMath>
                      <m:sSub>
                        <m:sSubPr>
                          <m:ctrlPr>
                            <w:rPr>
                              <w:rFonts w:ascii="Cambria Math" w:eastAsia="Batang" w:hAnsi="Cambria Math"/>
                              <w:i/>
                              <w:szCs w:val="20"/>
                              <w:lang w:val="en-GB" w:eastAsia="ja-JP"/>
                            </w:rPr>
                          </m:ctrlPr>
                        </m:sSubPr>
                        <m:e>
                          <m:r>
                            <m:rPr>
                              <m:sty m:val="p"/>
                            </m:rPr>
                            <w:rPr>
                              <w:rFonts w:ascii="Cambria Math" w:eastAsia="Batang" w:hAnsi="Cambria Math"/>
                              <w:szCs w:val="20"/>
                              <w:lang w:val="en-GB" w:eastAsia="ja-JP"/>
                            </w:rPr>
                            <m:t>Pr</m:t>
                          </m:r>
                        </m:e>
                        <m:sub>
                          <m:r>
                            <m:rPr>
                              <m:sty m:val="p"/>
                            </m:rPr>
                            <w:rPr>
                              <w:rFonts w:ascii="Cambria Math" w:eastAsia="Batang" w:hAnsi="Cambria Math"/>
                              <w:szCs w:val="20"/>
                              <w:lang w:val="en-GB" w:eastAsia="ja-JP"/>
                            </w:rPr>
                            <m:t>LOS</m:t>
                          </m:r>
                        </m:sub>
                      </m:sSub>
                      <m:r>
                        <w:rPr>
                          <w:rFonts w:ascii="Cambria Math" w:eastAsia="Batang" w:hAnsi="Cambria Math"/>
                          <w:szCs w:val="20"/>
                          <w:lang w:val="en-GB" w:eastAsia="ja-JP"/>
                        </w:rPr>
                        <m:t>=</m:t>
                      </m:r>
                      <m:func>
                        <m:funcPr>
                          <m:ctrlPr>
                            <w:rPr>
                              <w:rFonts w:ascii="Cambria Math" w:eastAsia="Batang" w:hAnsi="Cambria Math"/>
                              <w:i/>
                              <w:szCs w:val="20"/>
                              <w:lang w:val="en-GB" w:eastAsia="ja-JP"/>
                            </w:rPr>
                          </m:ctrlPr>
                        </m:funcPr>
                        <m:fName>
                          <m:r>
                            <m:rPr>
                              <m:sty m:val="p"/>
                            </m:rPr>
                            <w:rPr>
                              <w:rFonts w:ascii="Cambria Math" w:eastAsia="Batang" w:hAnsi="Cambria Math"/>
                              <w:szCs w:val="20"/>
                              <w:lang w:val="en-GB" w:eastAsia="ja-JP"/>
                            </w:rPr>
                            <m:t>exp</m:t>
                          </m:r>
                        </m:fName>
                        <m:e>
                          <m:d>
                            <m:dPr>
                              <m:ctrlPr>
                                <w:rPr>
                                  <w:rFonts w:ascii="Cambria Math" w:eastAsia="Batang" w:hAnsi="Cambria Math"/>
                                  <w:i/>
                                  <w:szCs w:val="20"/>
                                  <w:lang w:val="en-GB" w:eastAsia="ja-JP"/>
                                </w:rPr>
                              </m:ctrlPr>
                            </m:dPr>
                            <m:e>
                              <m:r>
                                <w:rPr>
                                  <w:rFonts w:ascii="Cambria Math" w:eastAsia="Batang" w:hAnsi="Cambria Math"/>
                                  <w:szCs w:val="20"/>
                                  <w:lang w:val="en-GB" w:eastAsia="ja-JP"/>
                                </w:rPr>
                                <m:t>-</m:t>
                              </m:r>
                              <m:f>
                                <m:fPr>
                                  <m:ctrlPr>
                                    <w:rPr>
                                      <w:rFonts w:ascii="Cambria Math" w:eastAsia="Batang" w:hAnsi="Cambria Math"/>
                                      <w:i/>
                                      <w:szCs w:val="20"/>
                                      <w:lang w:val="en-GB" w:eastAsia="ja-JP"/>
                                    </w:rPr>
                                  </m:ctrlPr>
                                </m:fPr>
                                <m:num>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num>
                                <m:den>
                                  <m:func>
                                    <m:funcPr>
                                      <m:ctrlPr>
                                        <w:rPr>
                                          <w:rFonts w:ascii="Cambria Math" w:eastAsia="Batang" w:hAnsi="Cambria Math"/>
                                          <w:i/>
                                          <w:szCs w:val="20"/>
                                          <w:lang w:val="en-GB" w:eastAsia="ja-JP"/>
                                        </w:rPr>
                                      </m:ctrlPr>
                                    </m:funcPr>
                                    <m:fName>
                                      <m:r>
                                        <m:rPr>
                                          <m:sty m:val="p"/>
                                        </m:rPr>
                                        <w:rPr>
                                          <w:rFonts w:ascii="Cambria Math" w:eastAsia="Batang" w:hAnsi="Cambria Math"/>
                                          <w:szCs w:val="20"/>
                                          <w:lang w:val="en-GB" w:eastAsia="ja-JP"/>
                                        </w:rPr>
                                        <m:t>exp</m:t>
                                      </m:r>
                                    </m:fName>
                                    <m:e>
                                      <m:d>
                                        <m:dPr>
                                          <m:ctrlPr>
                                            <w:rPr>
                                              <w:rFonts w:ascii="Cambria Math" w:eastAsia="Batang" w:hAnsi="Cambria Math"/>
                                              <w:i/>
                                              <w:szCs w:val="20"/>
                                              <w:lang w:val="en-GB" w:eastAsia="ja-JP"/>
                                            </w:rPr>
                                          </m:ctrlPr>
                                        </m:dPr>
                                        <m:e>
                                          <m:r>
                                            <w:rPr>
                                              <w:rFonts w:ascii="Cambria Math" w:eastAsia="Batang" w:hAnsi="Cambria Math"/>
                                              <w:szCs w:val="20"/>
                                              <w:lang w:val="en-GB" w:eastAsia="ja-JP"/>
                                            </w:rPr>
                                            <m:t>α∙</m:t>
                                          </m:r>
                                          <m:sSubSup>
                                            <m:sSubSupPr>
                                              <m:ctrlPr>
                                                <w:rPr>
                                                  <w:rFonts w:ascii="Cambria Math" w:eastAsia="Batang" w:hAnsi="Cambria Math"/>
                                                  <w:i/>
                                                  <w:szCs w:val="20"/>
                                                  <w:lang w:val="en-GB" w:eastAsia="ja-JP"/>
                                                </w:rPr>
                                              </m:ctrlPr>
                                            </m:sSubSupPr>
                                            <m:e>
                                              <m:r>
                                                <w:rPr>
                                                  <w:rFonts w:ascii="Cambria Math" w:eastAsia="Batang" w:hAnsi="Cambria Math"/>
                                                  <w:szCs w:val="20"/>
                                                  <w:lang w:val="en-GB" w:eastAsia="ja-JP"/>
                                                </w:rPr>
                                                <m:t>h</m:t>
                                              </m:r>
                                            </m:e>
                                            <m:sub>
                                              <m:r>
                                                <m:rPr>
                                                  <m:sty m:val="p"/>
                                                </m:rPr>
                                                <w:rPr>
                                                  <w:rFonts w:ascii="Cambria Math" w:eastAsia="Batang" w:hAnsi="Cambria Math"/>
                                                  <w:szCs w:val="20"/>
                                                  <w:lang w:val="en-GB" w:eastAsia="ja-JP"/>
                                                </w:rPr>
                                                <m:t>BS</m:t>
                                              </m:r>
                                            </m:sub>
                                            <m:sup>
                                              <m:r>
                                                <w:rPr>
                                                  <w:rFonts w:ascii="Cambria Math" w:eastAsia="Batang" w:hAnsi="Cambria Math"/>
                                                  <w:szCs w:val="20"/>
                                                  <w:lang w:val="en-GB" w:eastAsia="ja-JP"/>
                                                </w:rPr>
                                                <m:t>β</m:t>
                                              </m:r>
                                            </m:sup>
                                          </m:sSubSup>
                                          <m:r>
                                            <w:rPr>
                                              <w:rFonts w:ascii="Cambria Math" w:eastAsia="Batang" w:hAnsi="Cambria Math"/>
                                              <w:szCs w:val="20"/>
                                              <w:lang w:val="en-GB" w:eastAsia="ja-JP"/>
                                            </w:rPr>
                                            <m:t>+γ</m:t>
                                          </m:r>
                                          <m:sSubSup>
                                            <m:sSubSupPr>
                                              <m:ctrlPr>
                                                <w:rPr>
                                                  <w:rFonts w:ascii="Cambria Math" w:eastAsia="Batang" w:hAnsi="Cambria Math"/>
                                                  <w:i/>
                                                  <w:szCs w:val="20"/>
                                                  <w:lang w:val="en-GB" w:eastAsia="ja-JP"/>
                                                </w:rPr>
                                              </m:ctrlPr>
                                            </m:sSubSupPr>
                                            <m:e>
                                              <m:r>
                                                <w:rPr>
                                                  <w:rFonts w:ascii="Cambria Math" w:eastAsia="Batang" w:hAnsi="Cambria Math"/>
                                                  <w:szCs w:val="20"/>
                                                  <w:lang w:val="en-GB" w:eastAsia="ja-JP"/>
                                                </w:rPr>
                                                <m:t>h</m:t>
                                              </m:r>
                                            </m:e>
                                            <m:sub>
                                              <m:r>
                                                <m:rPr>
                                                  <m:sty m:val="p"/>
                                                </m:rPr>
                                                <w:rPr>
                                                  <w:rFonts w:ascii="Cambria Math" w:eastAsia="Batang" w:hAnsi="Cambria Math"/>
                                                  <w:szCs w:val="20"/>
                                                  <w:lang w:val="en-GB" w:eastAsia="ja-JP"/>
                                                </w:rPr>
                                                <m:t>UE</m:t>
                                              </m:r>
                                            </m:sub>
                                            <m:sup>
                                              <m:r>
                                                <w:rPr>
                                                  <w:rFonts w:ascii="Cambria Math" w:eastAsia="Batang" w:hAnsi="Cambria Math"/>
                                                  <w:szCs w:val="20"/>
                                                  <w:lang w:val="en-GB" w:eastAsia="ja-JP"/>
                                                </w:rPr>
                                                <m:t>δ</m:t>
                                              </m:r>
                                            </m:sup>
                                          </m:sSubSup>
                                        </m:e>
                                      </m:d>
                                    </m:e>
                                  </m:func>
                                </m:den>
                              </m:f>
                            </m:e>
                          </m:d>
                        </m:e>
                      </m:func>
                    </m:oMath>
                  </m:oMathPara>
                </w:p>
                <w:p w14:paraId="6C9E42BF" w14:textId="77777777" w:rsidR="00A21A12" w:rsidRPr="00A173EB" w:rsidRDefault="00A21A12" w:rsidP="008839C8">
                  <w:pPr>
                    <w:numPr>
                      <w:ilvl w:val="0"/>
                      <w:numId w:val="35"/>
                    </w:numPr>
                    <w:suppressAutoHyphens/>
                    <w:overflowPunct w:val="0"/>
                    <w:adjustRightInd w:val="0"/>
                    <w:snapToGrid w:val="0"/>
                    <w:spacing w:after="0"/>
                    <w:jc w:val="left"/>
                    <w:rPr>
                      <w:rFonts w:ascii="Times" w:eastAsia="Batang" w:hAnsi="Times"/>
                      <w:szCs w:val="20"/>
                      <w:lang w:val="en-GB" w:eastAsia="ja-JP"/>
                    </w:rPr>
                  </w:pPr>
                  <w:r w:rsidRPr="00A173EB">
                    <w:rPr>
                      <w:rFonts w:ascii="Times" w:eastAsia="Batang" w:hAnsi="Times"/>
                      <w:szCs w:val="20"/>
                      <w:lang w:val="en-GB" w:eastAsia="ja-JP"/>
                    </w:rPr>
                    <w:t xml:space="preserve">FFS: </w:t>
                  </w:r>
                  <w:r w:rsidRPr="00A173EB">
                    <w:rPr>
                      <w:rFonts w:ascii="Cambria Math" w:eastAsia="Batang" w:hAnsi="Cambria Math"/>
                      <w:szCs w:val="20"/>
                      <w:lang w:val="en-GB" w:eastAsia="ja-JP"/>
                    </w:rPr>
                    <w:t xml:space="preserve">α, β, γ, δ </w:t>
                  </w:r>
                  <w:r w:rsidRPr="00A173EB">
                    <w:rPr>
                      <w:rFonts w:ascii="Times" w:eastAsia="Batang" w:hAnsi="Times"/>
                      <w:szCs w:val="20"/>
                      <w:lang w:val="en-GB" w:eastAsia="ja-JP"/>
                    </w:rPr>
                    <w:t>parameters</w:t>
                  </w:r>
                </w:p>
                <w:p w14:paraId="0E738211" w14:textId="77777777" w:rsidR="00A21A12" w:rsidRPr="00A173EB" w:rsidRDefault="00A21A12" w:rsidP="008839C8">
                  <w:pPr>
                    <w:adjustRightInd w:val="0"/>
                    <w:snapToGrid w:val="0"/>
                    <w:spacing w:after="0"/>
                    <w:jc w:val="left"/>
                    <w:rPr>
                      <w:rFonts w:ascii="Times" w:eastAsia="DengXian" w:hAnsi="Times"/>
                      <w:szCs w:val="20"/>
                      <w:lang w:val="en-GB" w:eastAsia="ja-JP"/>
                    </w:rPr>
                  </w:pPr>
                </w:p>
                <w:p w14:paraId="00517037" w14:textId="77777777" w:rsidR="00A21A12" w:rsidRPr="00A173EB" w:rsidRDefault="00A21A12" w:rsidP="008839C8">
                  <w:pPr>
                    <w:adjustRightInd w:val="0"/>
                    <w:snapToGrid w:val="0"/>
                    <w:spacing w:after="0"/>
                    <w:jc w:val="left"/>
                    <w:rPr>
                      <w:rFonts w:ascii="Times" w:eastAsia="DengXian" w:hAnsi="Times"/>
                      <w:szCs w:val="20"/>
                      <w:lang w:val="en-GB" w:eastAsia="ja-JP"/>
                    </w:rPr>
                  </w:pPr>
                  <w:r w:rsidRPr="00A173EB">
                    <w:rPr>
                      <w:rFonts w:ascii="Times" w:eastAsia="DengXian" w:hAnsi="Times"/>
                      <w:szCs w:val="20"/>
                      <w:lang w:val="en-GB" w:eastAsia="ja-JP"/>
                    </w:rPr>
                    <w:t>Option 2: (ITU M.2135-1)</w:t>
                  </w:r>
                </w:p>
                <w:p w14:paraId="4F4A9DA2" w14:textId="77777777" w:rsidR="00A21A12" w:rsidRPr="00A173EB" w:rsidRDefault="00000000" w:rsidP="008839C8">
                  <w:pPr>
                    <w:adjustRightInd w:val="0"/>
                    <w:snapToGrid w:val="0"/>
                    <w:spacing w:after="0"/>
                    <w:jc w:val="left"/>
                    <w:rPr>
                      <w:rFonts w:ascii="Times" w:eastAsia="DengXian" w:hAnsi="Times"/>
                      <w:szCs w:val="20"/>
                      <w:lang w:val="en-GB"/>
                    </w:rPr>
                  </w:pPr>
                  <m:oMathPara>
                    <m:oMath>
                      <m:sSub>
                        <m:sSubPr>
                          <m:ctrlPr>
                            <w:rPr>
                              <w:rFonts w:ascii="Cambria Math" w:eastAsia="Batang" w:hAnsi="Cambria Math"/>
                              <w:szCs w:val="20"/>
                              <w:lang w:val="en-GB"/>
                            </w:rPr>
                          </m:ctrlPr>
                        </m:sSubPr>
                        <m:e>
                          <m:r>
                            <w:rPr>
                              <w:rFonts w:ascii="Cambria Math" w:eastAsia="Batang" w:hAnsi="Cambria Math"/>
                              <w:szCs w:val="20"/>
                              <w:lang w:val="en-GB"/>
                            </w:rPr>
                            <m:t>P</m:t>
                          </m:r>
                        </m:e>
                        <m:sub>
                          <m:r>
                            <m:rPr>
                              <m:sty m:val="p"/>
                            </m:rPr>
                            <w:rPr>
                              <w:rFonts w:ascii="Cambria Math" w:eastAsia="Batang" w:hAnsi="Cambria Math"/>
                              <w:szCs w:val="20"/>
                              <w:lang w:val="en-GB"/>
                            </w:rPr>
                            <m:t>LOS</m:t>
                          </m:r>
                        </m:sub>
                      </m:sSub>
                      <m:r>
                        <m:rPr>
                          <m:sty m:val="p"/>
                        </m:rPr>
                        <w:rPr>
                          <w:rFonts w:ascii="Cambria Math" w:eastAsia="Batang" w:hAnsi="Cambria Math"/>
                          <w:szCs w:val="20"/>
                          <w:lang w:val="en-GB"/>
                        </w:rPr>
                        <m:t>=</m:t>
                      </m:r>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i/>
                                  <w:szCs w:val="20"/>
                                  <w:lang w:val="en-GB"/>
                                </w:rPr>
                              </m:ctrlPr>
                            </m:mPr>
                            <m:mr>
                              <m:e>
                                <m:r>
                                  <w:rPr>
                                    <w:rFonts w:ascii="Cambria Math" w:eastAsia="Batang" w:hAnsi="Cambria Math"/>
                                    <w:szCs w:val="20"/>
                                    <w:lang w:val="en-GB"/>
                                  </w:rPr>
                                  <m:t>1,</m:t>
                                </m:r>
                              </m:e>
                              <m:e>
                                <m:r>
                                  <w:rPr>
                                    <w:rFonts w:ascii="Cambria Math" w:eastAsia="Batang" w:hAnsi="Cambria Math"/>
                                    <w:szCs w:val="20"/>
                                    <w:lang w:val="en-GB"/>
                                  </w:rPr>
                                  <m:t xml:space="preserve"> </m:t>
                                </m:r>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r>
                                  <w:rPr>
                                    <w:rFonts w:ascii="Cambria Math" w:eastAsia="Batang" w:hAnsi="Cambria Math"/>
                                    <w:szCs w:val="20"/>
                                    <w:lang w:val="en-GB"/>
                                  </w:rPr>
                                  <m:t>≤10</m:t>
                                </m:r>
                                <m:ctrlPr>
                                  <w:rPr>
                                    <w:rFonts w:ascii="Cambria Math" w:eastAsia="Cambria Math" w:hAnsi="Cambria Math" w:cs="Cambria Math"/>
                                    <w:i/>
                                    <w:szCs w:val="20"/>
                                    <w:lang w:val="en-GB"/>
                                  </w:rPr>
                                </m:ctrlPr>
                              </m:e>
                            </m:mr>
                            <m:mr>
                              <m:e>
                                <m:func>
                                  <m:funcPr>
                                    <m:ctrlPr>
                                      <w:rPr>
                                        <w:rFonts w:ascii="Cambria Math" w:eastAsia="Batang" w:hAnsi="Cambria Math"/>
                                        <w:i/>
                                        <w:szCs w:val="20"/>
                                        <w:lang w:val="en-GB"/>
                                      </w:rPr>
                                    </m:ctrlPr>
                                  </m:funcPr>
                                  <m:fName>
                                    <m:r>
                                      <m:rPr>
                                        <m:sty m:val="p"/>
                                      </m:rPr>
                                      <w:rPr>
                                        <w:rFonts w:ascii="Cambria Math" w:eastAsia="Batang" w:hAnsi="Cambria Math"/>
                                        <w:szCs w:val="20"/>
                                        <w:lang w:val="en-GB"/>
                                      </w:rPr>
                                      <m:t>exp</m:t>
                                    </m:r>
                                  </m:fName>
                                  <m:e>
                                    <m:d>
                                      <m:dPr>
                                        <m:ctrlPr>
                                          <w:rPr>
                                            <w:rFonts w:ascii="Cambria Math" w:eastAsia="Batang" w:hAnsi="Cambria Math"/>
                                            <w:i/>
                                            <w:szCs w:val="20"/>
                                            <w:lang w:val="en-GB"/>
                                          </w:rPr>
                                        </m:ctrlPr>
                                      </m:dPr>
                                      <m:e>
                                        <m:r>
                                          <w:rPr>
                                            <w:rFonts w:ascii="Cambria Math" w:eastAsia="Batang" w:hAnsi="Cambria Math"/>
                                            <w:szCs w:val="20"/>
                                            <w:lang w:val="en-GB"/>
                                          </w:rPr>
                                          <m:t>-</m:t>
                                        </m:r>
                                        <m:f>
                                          <m:fPr>
                                            <m:ctrlPr>
                                              <w:rPr>
                                                <w:rFonts w:ascii="Cambria Math" w:eastAsia="Batang" w:hAnsi="Cambria Math"/>
                                                <w:i/>
                                                <w:szCs w:val="20"/>
                                                <w:lang w:val="en-GB"/>
                                              </w:rPr>
                                            </m:ctrlPr>
                                          </m:fPr>
                                          <m:num>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r>
                                              <w:rPr>
                                                <w:rFonts w:ascii="Cambria Math" w:eastAsia="Batang" w:hAnsi="Cambria Math"/>
                                                <w:szCs w:val="20"/>
                                                <w:lang w:val="en-GB"/>
                                              </w:rPr>
                                              <m:t>-10</m:t>
                                            </m:r>
                                          </m:num>
                                          <m:den>
                                            <m:r>
                                              <w:rPr>
                                                <w:rFonts w:ascii="Cambria Math" w:eastAsia="Batang" w:hAnsi="Cambria Math"/>
                                                <w:szCs w:val="20"/>
                                                <w:lang w:val="en-GB"/>
                                              </w:rPr>
                                              <m:t>200</m:t>
                                            </m:r>
                                          </m:den>
                                        </m:f>
                                      </m:e>
                                    </m:d>
                                  </m:e>
                                </m:func>
                                <m:r>
                                  <w:rPr>
                                    <w:rFonts w:ascii="Cambria Math" w:eastAsia="Batang" w:hAnsi="Cambria Math"/>
                                    <w:szCs w:val="20"/>
                                    <w:lang w:val="en-GB"/>
                                  </w:rPr>
                                  <m:t xml:space="preserve">, </m:t>
                                </m:r>
                                <m:ctrlPr>
                                  <w:rPr>
                                    <w:rFonts w:ascii="Cambria Math" w:eastAsia="Cambria Math" w:hAnsi="Cambria Math" w:cs="Cambria Math"/>
                                    <w:i/>
                                    <w:szCs w:val="20"/>
                                    <w:lang w:val="en-GB"/>
                                  </w:rPr>
                                </m:ctrlPr>
                              </m:e>
                              <m:e>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r>
                                  <w:rPr>
                                    <w:rFonts w:ascii="Cambria Math" w:eastAsia="Batang" w:hAnsi="Cambria Math"/>
                                    <w:szCs w:val="20"/>
                                    <w:lang w:val="en-GB"/>
                                  </w:rPr>
                                  <m:t>&gt;10</m:t>
                                </m:r>
                              </m:e>
                            </m:mr>
                          </m:m>
                        </m:e>
                      </m:d>
                    </m:oMath>
                  </m:oMathPara>
                </w:p>
                <w:p w14:paraId="7C8E3DC5" w14:textId="77777777" w:rsidR="00A21A12" w:rsidRPr="00A173EB" w:rsidRDefault="00A21A12" w:rsidP="008839C8">
                  <w:pPr>
                    <w:numPr>
                      <w:ilvl w:val="0"/>
                      <w:numId w:val="35"/>
                    </w:numPr>
                    <w:suppressAutoHyphens/>
                    <w:overflowPunct w:val="0"/>
                    <w:adjustRightInd w:val="0"/>
                    <w:snapToGrid w:val="0"/>
                    <w:spacing w:after="0"/>
                    <w:jc w:val="left"/>
                    <w:rPr>
                      <w:rFonts w:ascii="Times" w:eastAsia="Batang" w:hAnsi="Times"/>
                      <w:szCs w:val="20"/>
                      <w:lang w:val="en-GB" w:eastAsia="x-none"/>
                    </w:rPr>
                  </w:pPr>
                  <w:r w:rsidRPr="00A173EB">
                    <w:rPr>
                      <w:rFonts w:ascii="Times" w:eastAsia="Batang" w:hAnsi="Times"/>
                      <w:szCs w:val="20"/>
                      <w:lang w:val="en-GB" w:eastAsia="x-none"/>
                    </w:rPr>
                    <w:t>BS height of 35m</w:t>
                  </w:r>
                </w:p>
                <w:p w14:paraId="77E4A8B2" w14:textId="77777777" w:rsidR="00A21A12" w:rsidRPr="00A173EB" w:rsidRDefault="00A21A12" w:rsidP="008839C8">
                  <w:pPr>
                    <w:adjustRightInd w:val="0"/>
                    <w:snapToGrid w:val="0"/>
                    <w:spacing w:after="0"/>
                    <w:jc w:val="left"/>
                    <w:rPr>
                      <w:rFonts w:ascii="Times" w:eastAsia="DengXian" w:hAnsi="Times"/>
                      <w:szCs w:val="20"/>
                      <w:lang w:val="en-GB"/>
                    </w:rPr>
                  </w:pPr>
                </w:p>
                <w:p w14:paraId="1A28B7DE" w14:textId="77777777" w:rsidR="00A21A12" w:rsidRPr="00A173EB" w:rsidRDefault="00A21A12" w:rsidP="008839C8">
                  <w:pPr>
                    <w:adjustRightInd w:val="0"/>
                    <w:snapToGrid w:val="0"/>
                    <w:spacing w:after="0"/>
                    <w:jc w:val="left"/>
                    <w:rPr>
                      <w:rFonts w:ascii="Times" w:eastAsia="DengXian" w:hAnsi="Times"/>
                      <w:szCs w:val="20"/>
                      <w:lang w:val="en-GB"/>
                    </w:rPr>
                  </w:pPr>
                  <w:r w:rsidRPr="00A173EB">
                    <w:rPr>
                      <w:rFonts w:ascii="Times" w:eastAsia="DengXian" w:hAnsi="Times"/>
                      <w:szCs w:val="20"/>
                      <w:lang w:val="en-GB"/>
                    </w:rPr>
                    <w:t>Option 3:</w:t>
                  </w:r>
                </w:p>
                <w:p w14:paraId="27227539" w14:textId="77777777" w:rsidR="00A21A12" w:rsidRPr="00A173EB" w:rsidRDefault="00000000" w:rsidP="008839C8">
                  <w:pPr>
                    <w:adjustRightInd w:val="0"/>
                    <w:snapToGrid w:val="0"/>
                    <w:spacing w:after="0"/>
                    <w:jc w:val="left"/>
                    <w:rPr>
                      <w:rFonts w:ascii="Times" w:eastAsia="DengXian" w:hAnsi="Times"/>
                      <w:szCs w:val="20"/>
                      <w:lang w:val="en-GB"/>
                    </w:rPr>
                  </w:pPr>
                  <m:oMathPara>
                    <m:oMath>
                      <m:sSub>
                        <m:sSubPr>
                          <m:ctrlPr>
                            <w:rPr>
                              <w:rFonts w:ascii="Cambria Math" w:eastAsia="Batang" w:hAnsi="Cambria Math"/>
                              <w:szCs w:val="20"/>
                              <w:lang w:val="en-GB"/>
                            </w:rPr>
                          </m:ctrlPr>
                        </m:sSubPr>
                        <m:e>
                          <m:r>
                            <w:rPr>
                              <w:rFonts w:ascii="Cambria Math" w:eastAsia="Batang" w:hAnsi="Cambria Math"/>
                              <w:szCs w:val="20"/>
                              <w:lang w:val="en-GB"/>
                            </w:rPr>
                            <m:t>P</m:t>
                          </m:r>
                        </m:e>
                        <m:sub>
                          <m:r>
                            <m:rPr>
                              <m:sty m:val="p"/>
                            </m:rPr>
                            <w:rPr>
                              <w:rFonts w:ascii="Cambria Math" w:eastAsia="Batang" w:hAnsi="Cambria Math"/>
                              <w:szCs w:val="20"/>
                              <w:lang w:val="en-GB"/>
                            </w:rPr>
                            <m:t>LOS</m:t>
                          </m:r>
                        </m:sub>
                      </m:sSub>
                      <m:r>
                        <m:rPr>
                          <m:sty m:val="p"/>
                        </m:rPr>
                        <w:rPr>
                          <w:rFonts w:ascii="Cambria Math" w:eastAsia="Batang" w:hAnsi="Cambria Math"/>
                          <w:szCs w:val="20"/>
                          <w:lang w:val="en-GB"/>
                        </w:rPr>
                        <m:t>=</m:t>
                      </m:r>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i/>
                                  <w:szCs w:val="20"/>
                                  <w:lang w:val="en-GB"/>
                                </w:rPr>
                              </m:ctrlPr>
                            </m:mPr>
                            <m:mr>
                              <m:e>
                                <m:r>
                                  <w:rPr>
                                    <w:rFonts w:ascii="Cambria Math" w:eastAsia="Batang" w:hAnsi="Cambria Math"/>
                                    <w:szCs w:val="20"/>
                                    <w:lang w:val="en-GB"/>
                                  </w:rPr>
                                  <m:t>1,</m:t>
                                </m:r>
                              </m:e>
                              <m:e>
                                <m:r>
                                  <w:rPr>
                                    <w:rFonts w:ascii="Cambria Math" w:eastAsia="Batang" w:hAnsi="Cambria Math"/>
                                    <w:szCs w:val="20"/>
                                    <w:lang w:val="en-GB"/>
                                  </w:rPr>
                                  <m:t xml:space="preserve"> </m:t>
                                </m:r>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r>
                                  <w:rPr>
                                    <w:rFonts w:ascii="Cambria Math" w:eastAsia="Batang" w:hAnsi="Cambria Math"/>
                                    <w:szCs w:val="20"/>
                                    <w:lang w:val="en-GB"/>
                                  </w:rPr>
                                  <m:t>≤10</m:t>
                                </m:r>
                                <m:ctrlPr>
                                  <w:rPr>
                                    <w:rFonts w:ascii="Cambria Math" w:eastAsia="Cambria Math" w:hAnsi="Cambria Math" w:cs="Cambria Math"/>
                                    <w:i/>
                                    <w:szCs w:val="20"/>
                                    <w:lang w:val="en-GB"/>
                                  </w:rPr>
                                </m:ctrlPr>
                              </m:e>
                            </m:mr>
                            <m:mr>
                              <m:e>
                                <m:func>
                                  <m:funcPr>
                                    <m:ctrlPr>
                                      <w:rPr>
                                        <w:rFonts w:ascii="Cambria Math" w:eastAsia="Batang" w:hAnsi="Cambria Math"/>
                                        <w:i/>
                                        <w:szCs w:val="20"/>
                                        <w:lang w:val="en-GB"/>
                                      </w:rPr>
                                    </m:ctrlPr>
                                  </m:funcPr>
                                  <m:fName>
                                    <m:r>
                                      <m:rPr>
                                        <m:sty m:val="p"/>
                                      </m:rPr>
                                      <w:rPr>
                                        <w:rFonts w:ascii="Cambria Math" w:eastAsia="Batang" w:hAnsi="Cambria Math"/>
                                        <w:szCs w:val="20"/>
                                        <w:lang w:val="en-GB"/>
                                      </w:rPr>
                                      <m:t>exp</m:t>
                                    </m:r>
                                  </m:fName>
                                  <m:e>
                                    <m:d>
                                      <m:dPr>
                                        <m:ctrlPr>
                                          <w:rPr>
                                            <w:rFonts w:ascii="Cambria Math" w:eastAsia="Batang" w:hAnsi="Cambria Math"/>
                                            <w:i/>
                                            <w:szCs w:val="20"/>
                                            <w:lang w:val="en-GB"/>
                                          </w:rPr>
                                        </m:ctrlPr>
                                      </m:dPr>
                                      <m:e>
                                        <m:r>
                                          <w:rPr>
                                            <w:rFonts w:ascii="Cambria Math" w:eastAsia="Batang" w:hAnsi="Cambria Math"/>
                                            <w:szCs w:val="20"/>
                                            <w:lang w:val="en-GB"/>
                                          </w:rPr>
                                          <m:t>-</m:t>
                                        </m:r>
                                        <m:f>
                                          <m:fPr>
                                            <m:ctrlPr>
                                              <w:rPr>
                                                <w:rFonts w:ascii="Cambria Math" w:eastAsia="Batang" w:hAnsi="Cambria Math"/>
                                                <w:i/>
                                                <w:szCs w:val="20"/>
                                                <w:lang w:val="en-GB"/>
                                              </w:rPr>
                                            </m:ctrlPr>
                                          </m:fPr>
                                          <m:num>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r>
                                              <w:rPr>
                                                <w:rFonts w:ascii="Cambria Math" w:eastAsia="Batang" w:hAnsi="Cambria Math"/>
                                                <w:szCs w:val="20"/>
                                                <w:lang w:val="en-GB"/>
                                              </w:rPr>
                                              <m:t>-10</m:t>
                                            </m:r>
                                          </m:num>
                                          <m:den>
                                            <m:r>
                                              <w:rPr>
                                                <w:rFonts w:ascii="Cambria Math" w:eastAsia="Batang" w:hAnsi="Cambria Math"/>
                                                <w:szCs w:val="20"/>
                                                <w:lang w:val="en-GB"/>
                                              </w:rPr>
                                              <m:t>562</m:t>
                                            </m:r>
                                          </m:den>
                                        </m:f>
                                      </m:e>
                                    </m:d>
                                  </m:e>
                                </m:func>
                                <m:r>
                                  <w:rPr>
                                    <w:rFonts w:ascii="Cambria Math" w:eastAsia="Batang" w:hAnsi="Cambria Math"/>
                                    <w:szCs w:val="20"/>
                                    <w:lang w:val="en-GB"/>
                                  </w:rPr>
                                  <m:t xml:space="preserve">, </m:t>
                                </m:r>
                                <m:ctrlPr>
                                  <w:rPr>
                                    <w:rFonts w:ascii="Cambria Math" w:eastAsia="Cambria Math" w:hAnsi="Cambria Math" w:cs="Cambria Math"/>
                                    <w:i/>
                                    <w:szCs w:val="20"/>
                                    <w:lang w:val="en-GB"/>
                                  </w:rPr>
                                </m:ctrlPr>
                              </m:e>
                              <m:e>
                                <m:sSub>
                                  <m:sSubPr>
                                    <m:ctrlPr>
                                      <w:rPr>
                                        <w:rFonts w:ascii="Cambria Math" w:eastAsia="Batang" w:hAnsi="Cambria Math"/>
                                        <w:i/>
                                        <w:szCs w:val="20"/>
                                        <w:lang w:val="en-GB" w:eastAsia="ja-JP"/>
                                      </w:rPr>
                                    </m:ctrlPr>
                                  </m:sSubPr>
                                  <m:e>
                                    <m:r>
                                      <w:rPr>
                                        <w:rFonts w:ascii="Cambria Math" w:eastAsia="Batang" w:hAnsi="Cambria Math"/>
                                        <w:szCs w:val="20"/>
                                        <w:lang w:val="en-GB" w:eastAsia="ja-JP"/>
                                      </w:rPr>
                                      <m:t>d</m:t>
                                    </m:r>
                                  </m:e>
                                  <m:sub>
                                    <m:r>
                                      <m:rPr>
                                        <m:sty m:val="p"/>
                                      </m:rPr>
                                      <w:rPr>
                                        <w:rFonts w:ascii="Cambria Math" w:eastAsia="Batang" w:hAnsi="Cambria Math"/>
                                        <w:szCs w:val="20"/>
                                        <w:lang w:val="en-GB" w:eastAsia="ja-JP"/>
                                      </w:rPr>
                                      <m:t>2D-out</m:t>
                                    </m:r>
                                  </m:sub>
                                </m:sSub>
                                <m:r>
                                  <w:rPr>
                                    <w:rFonts w:ascii="Cambria Math" w:eastAsia="Batang" w:hAnsi="Cambria Math"/>
                                    <w:szCs w:val="20"/>
                                    <w:lang w:val="en-GB"/>
                                  </w:rPr>
                                  <m:t>&gt;10</m:t>
                                </m:r>
                              </m:e>
                            </m:mr>
                          </m:m>
                        </m:e>
                      </m:d>
                    </m:oMath>
                  </m:oMathPara>
                </w:p>
                <w:p w14:paraId="6FF7E0AC" w14:textId="77777777" w:rsidR="00A21A12" w:rsidRPr="00A173EB" w:rsidRDefault="00A21A12" w:rsidP="008839C8">
                  <w:pPr>
                    <w:numPr>
                      <w:ilvl w:val="0"/>
                      <w:numId w:val="35"/>
                    </w:numPr>
                    <w:suppressAutoHyphens/>
                    <w:overflowPunct w:val="0"/>
                    <w:adjustRightInd w:val="0"/>
                    <w:snapToGrid w:val="0"/>
                    <w:spacing w:after="0"/>
                    <w:jc w:val="left"/>
                    <w:rPr>
                      <w:rFonts w:ascii="Times" w:eastAsia="Batang" w:hAnsi="Times"/>
                      <w:szCs w:val="20"/>
                      <w:lang w:val="en-GB" w:eastAsia="x-none"/>
                    </w:rPr>
                  </w:pPr>
                  <w:r w:rsidRPr="00A173EB">
                    <w:rPr>
                      <w:rFonts w:ascii="Times" w:eastAsia="Batang" w:hAnsi="Times"/>
                      <w:szCs w:val="20"/>
                      <w:lang w:val="en-GB" w:eastAsia="x-none"/>
                    </w:rPr>
                    <w:t>For BS height of 25m, and UE height of 1.5m</w:t>
                  </w:r>
                </w:p>
              </w:tc>
            </w:tr>
          </w:tbl>
          <w:p w14:paraId="438340FA" w14:textId="77777777" w:rsidR="00A21A12" w:rsidRPr="00A21A12" w:rsidRDefault="00A21A12" w:rsidP="00A21A12">
            <w:pPr>
              <w:spacing w:after="0"/>
              <w:rPr>
                <w:rFonts w:eastAsia="DengXian"/>
                <w:szCs w:val="20"/>
                <w:lang w:val="en-GB" w:eastAsia="zh-CN"/>
              </w:rPr>
            </w:pPr>
          </w:p>
          <w:p w14:paraId="1E01C4E7" w14:textId="35DF19FC" w:rsidR="00A21A12" w:rsidRPr="00A21A12" w:rsidRDefault="00A21A12" w:rsidP="00A21A12">
            <w:pPr>
              <w:suppressAutoHyphens/>
              <w:overflowPunct w:val="0"/>
              <w:autoSpaceDE w:val="0"/>
              <w:spacing w:after="0"/>
              <w:jc w:val="left"/>
              <w:textAlignment w:val="baseline"/>
              <w:rPr>
                <w:rFonts w:eastAsia="DengXian"/>
                <w:b/>
                <w:szCs w:val="20"/>
                <w:highlight w:val="darkYellow"/>
                <w:lang w:val="en-GB" w:eastAsia="zh-CN"/>
              </w:rPr>
            </w:pPr>
            <w:r w:rsidRPr="00A21A12">
              <w:rPr>
                <w:szCs w:val="20"/>
                <w:highlight w:val="darkYellow"/>
                <w:lang w:val="en-GB" w:eastAsia="ar-SA"/>
              </w:rPr>
              <w:t>Working assumption</w:t>
            </w:r>
            <w:r w:rsidR="00320C5E">
              <w:rPr>
                <w:szCs w:val="20"/>
                <w:highlight w:val="darkYellow"/>
                <w:lang w:val="en-GB" w:eastAsia="ar-SA"/>
              </w:rPr>
              <w:t>-1</w:t>
            </w:r>
            <w:r w:rsidRPr="00A21A12">
              <w:rPr>
                <w:b/>
                <w:szCs w:val="20"/>
                <w:highlight w:val="darkYellow"/>
                <w:lang w:val="en-GB" w:eastAsia="ar-SA"/>
              </w:rPr>
              <w:t xml:space="preserve"> </w:t>
            </w:r>
          </w:p>
          <w:p w14:paraId="44EB9AE6" w14:textId="77777777" w:rsidR="00A21A12" w:rsidRPr="00A21A12" w:rsidRDefault="00A21A12" w:rsidP="00A21A12">
            <w:pPr>
              <w:suppressAutoHyphens/>
              <w:overflowPunct w:val="0"/>
              <w:autoSpaceDE w:val="0"/>
              <w:spacing w:after="0"/>
              <w:jc w:val="left"/>
              <w:textAlignment w:val="baseline"/>
              <w:rPr>
                <w:bCs/>
                <w:szCs w:val="20"/>
                <w:lang w:val="en-GB" w:eastAsia="ja-JP"/>
              </w:rPr>
            </w:pPr>
            <w:r w:rsidRPr="00A21A12">
              <w:rPr>
                <w:szCs w:val="20"/>
                <w:lang w:val="en-GB" w:eastAsia="ja-JP"/>
              </w:rPr>
              <w:t>Use the following pathloss formula assumption for SMa (based on ITU M.2135-1).</w:t>
            </w:r>
          </w:p>
          <w:p w14:paraId="1DA24040" w14:textId="77777777" w:rsidR="00A21A12" w:rsidRPr="00A21A12" w:rsidRDefault="00A21A12" w:rsidP="00A21A12">
            <w:pPr>
              <w:numPr>
                <w:ilvl w:val="0"/>
                <w:numId w:val="35"/>
              </w:numPr>
              <w:suppressAutoHyphens/>
              <w:overflowPunct w:val="0"/>
              <w:spacing w:after="0" w:line="254" w:lineRule="auto"/>
              <w:jc w:val="left"/>
              <w:rPr>
                <w:rFonts w:ascii="Times" w:eastAsia="Batang" w:hAnsi="Times"/>
                <w:lang w:val="en-GB" w:eastAsia="x-none"/>
              </w:rPr>
            </w:pPr>
            <w:r w:rsidRPr="00A21A12">
              <w:rPr>
                <w:rFonts w:ascii="Times" w:eastAsia="Batang" w:hAnsi="Times"/>
                <w:szCs w:val="20"/>
                <w:lang w:val="en-GB" w:eastAsia="x-none"/>
              </w:rPr>
              <w:t>FFS: refinements based on additional new simulations/measurements</w:t>
            </w:r>
          </w:p>
          <w:p w14:paraId="748790CB" w14:textId="77777777" w:rsidR="00A21A12" w:rsidRPr="00A21A12" w:rsidRDefault="00A21A12" w:rsidP="00A21A12">
            <w:pPr>
              <w:numPr>
                <w:ilvl w:val="0"/>
                <w:numId w:val="35"/>
              </w:numPr>
              <w:suppressAutoHyphens/>
              <w:overflowPunct w:val="0"/>
              <w:spacing w:after="0" w:line="254" w:lineRule="auto"/>
              <w:jc w:val="left"/>
              <w:rPr>
                <w:rFonts w:ascii="Times" w:eastAsia="Batang" w:hAnsi="Times"/>
                <w:lang w:val="en-GB" w:eastAsia="x-none"/>
              </w:rPr>
            </w:pPr>
            <w:r w:rsidRPr="00A21A12">
              <w:rPr>
                <w:rFonts w:ascii="Times" w:eastAsia="Batang" w:hAnsi="Times"/>
                <w:szCs w:val="20"/>
                <w:lang w:val="en-GB" w:eastAsia="x-none"/>
              </w:rPr>
              <w:t>FFS whether pathloss formula can be applicable for h</w:t>
            </w:r>
            <w:r w:rsidRPr="00A21A12">
              <w:rPr>
                <w:rFonts w:ascii="Times" w:eastAsia="Batang" w:hAnsi="Times"/>
                <w:szCs w:val="20"/>
                <w:vertAlign w:val="subscript"/>
                <w:lang w:val="en-GB" w:eastAsia="x-none"/>
              </w:rPr>
              <w:t>UT</w:t>
            </w:r>
            <w:r w:rsidRPr="00A21A12">
              <w:rPr>
                <w:rFonts w:ascii="Times" w:eastAsia="Batang" w:hAnsi="Times"/>
                <w:szCs w:val="20"/>
                <w:lang w:val="en-GB" w:eastAsia="x-none"/>
              </w:rPr>
              <w:t xml:space="preserve"> higher than 10m</w:t>
            </w:r>
          </w:p>
          <w:p w14:paraId="0FCAA8C5" w14:textId="77777777" w:rsidR="00A21A12" w:rsidRPr="00A21A12" w:rsidRDefault="00A21A12" w:rsidP="00A21A12">
            <w:pPr>
              <w:spacing w:after="0"/>
              <w:jc w:val="left"/>
              <w:rPr>
                <w:rFonts w:ascii="Times" w:eastAsia="Batang" w:hAnsi="Times"/>
                <w:color w:val="FF0000"/>
                <w:lang w:val="en-GB" w:eastAsia="x-none"/>
              </w:rPr>
            </w:pP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9"/>
              <w:gridCol w:w="4845"/>
              <w:gridCol w:w="943"/>
              <w:gridCol w:w="772"/>
              <w:gridCol w:w="1272"/>
            </w:tblGrid>
            <w:tr w:rsidR="00A21A12" w:rsidRPr="00A21A12" w14:paraId="2863DD6A" w14:textId="77777777" w:rsidTr="00A21A12">
              <w:trPr>
                <w:cantSplit/>
                <w:trHeight w:val="950"/>
                <w:tblHeader/>
                <w:jc w:val="center"/>
              </w:trPr>
              <w:tc>
                <w:tcPr>
                  <w:tcW w:w="0" w:type="auto"/>
                  <w:shd w:val="clear" w:color="auto" w:fill="D9D9D9"/>
                  <w:textDirection w:val="btLr"/>
                  <w:vAlign w:val="center"/>
                </w:tcPr>
                <w:p w14:paraId="6CB94C21" w14:textId="77777777" w:rsidR="00A21A12" w:rsidRPr="00A4590F" w:rsidRDefault="00A21A12" w:rsidP="00A21A12">
                  <w:pPr>
                    <w:overflowPunct w:val="0"/>
                    <w:autoSpaceDE w:val="0"/>
                    <w:autoSpaceDN w:val="0"/>
                    <w:adjustRightInd w:val="0"/>
                    <w:spacing w:after="0"/>
                    <w:ind w:left="113" w:right="113"/>
                    <w:jc w:val="center"/>
                    <w:textAlignment w:val="baseline"/>
                    <w:rPr>
                      <w:szCs w:val="20"/>
                      <w:lang w:val="en-GB" w:eastAsia="en-GB"/>
                    </w:rPr>
                  </w:pPr>
                  <w:r w:rsidRPr="00A4590F">
                    <w:rPr>
                      <w:szCs w:val="20"/>
                      <w:lang w:val="en-GB" w:eastAsia="en-GB"/>
                    </w:rPr>
                    <w:t>Scenario</w:t>
                  </w:r>
                </w:p>
              </w:tc>
              <w:tc>
                <w:tcPr>
                  <w:tcW w:w="0" w:type="auto"/>
                  <w:shd w:val="clear" w:color="auto" w:fill="D9D9D9"/>
                  <w:textDirection w:val="btLr"/>
                  <w:vAlign w:val="center"/>
                </w:tcPr>
                <w:p w14:paraId="1BAA8188" w14:textId="77777777" w:rsidR="00A21A12" w:rsidRPr="00A4590F" w:rsidRDefault="00A21A12" w:rsidP="00A21A12">
                  <w:pPr>
                    <w:overflowPunct w:val="0"/>
                    <w:autoSpaceDE w:val="0"/>
                    <w:autoSpaceDN w:val="0"/>
                    <w:adjustRightInd w:val="0"/>
                    <w:spacing w:after="0"/>
                    <w:ind w:left="113" w:right="113"/>
                    <w:jc w:val="center"/>
                    <w:textAlignment w:val="baseline"/>
                    <w:rPr>
                      <w:szCs w:val="20"/>
                      <w:lang w:val="en-GB" w:eastAsia="en-GB"/>
                    </w:rPr>
                  </w:pPr>
                  <w:r w:rsidRPr="00A4590F">
                    <w:rPr>
                      <w:szCs w:val="20"/>
                      <w:lang w:val="en-GB" w:eastAsia="en-GB"/>
                    </w:rPr>
                    <w:t>LOS/NLOS</w:t>
                  </w:r>
                </w:p>
              </w:tc>
              <w:tc>
                <w:tcPr>
                  <w:tcW w:w="5482" w:type="dxa"/>
                  <w:shd w:val="clear" w:color="auto" w:fill="D9D9D9"/>
                  <w:vAlign w:val="center"/>
                </w:tcPr>
                <w:p w14:paraId="7737F57A" w14:textId="77777777" w:rsidR="00A21A12" w:rsidRPr="00A4590F" w:rsidRDefault="00A21A12" w:rsidP="00A21A12">
                  <w:pPr>
                    <w:overflowPunct w:val="0"/>
                    <w:autoSpaceDE w:val="0"/>
                    <w:autoSpaceDN w:val="0"/>
                    <w:adjustRightInd w:val="0"/>
                    <w:spacing w:after="0"/>
                    <w:jc w:val="center"/>
                    <w:textAlignment w:val="baseline"/>
                    <w:rPr>
                      <w:szCs w:val="20"/>
                      <w:lang w:val="en-GB" w:eastAsia="en-GB"/>
                    </w:rPr>
                  </w:pPr>
                  <w:r w:rsidRPr="00A4590F">
                    <w:rPr>
                      <w:szCs w:val="20"/>
                      <w:lang w:val="en-GB" w:eastAsia="en-GB"/>
                    </w:rPr>
                    <w:t xml:space="preserve">Pathloss [dB], </w:t>
                  </w:r>
                  <w:r w:rsidRPr="00A4590F">
                    <w:rPr>
                      <w:i/>
                      <w:szCs w:val="20"/>
                      <w:lang w:val="en-GB" w:eastAsia="en-GB"/>
                    </w:rPr>
                    <w:t>f</w:t>
                  </w:r>
                  <w:r w:rsidRPr="00A4590F">
                    <w:rPr>
                      <w:i/>
                      <w:szCs w:val="20"/>
                      <w:vertAlign w:val="subscript"/>
                      <w:lang w:val="en-GB" w:eastAsia="en-GB"/>
                    </w:rPr>
                    <w:t>c</w:t>
                  </w:r>
                  <w:r w:rsidRPr="00A4590F">
                    <w:rPr>
                      <w:szCs w:val="20"/>
                      <w:lang w:val="en-GB" w:eastAsia="en-GB"/>
                    </w:rPr>
                    <w:t xml:space="preserve"> is in GHz and </w:t>
                  </w:r>
                  <w:r w:rsidRPr="00A4590F">
                    <w:rPr>
                      <w:i/>
                      <w:szCs w:val="20"/>
                      <w:lang w:val="en-GB" w:eastAsia="en-GB"/>
                    </w:rPr>
                    <w:t>d</w:t>
                  </w:r>
                  <w:r w:rsidRPr="00A4590F">
                    <w:rPr>
                      <w:szCs w:val="20"/>
                      <w:lang w:val="en-GB" w:eastAsia="en-GB"/>
                    </w:rPr>
                    <w:t xml:space="preserve"> is in meters</w:t>
                  </w:r>
                </w:p>
              </w:tc>
              <w:tc>
                <w:tcPr>
                  <w:tcW w:w="967" w:type="dxa"/>
                  <w:shd w:val="clear" w:color="auto" w:fill="D9D9D9"/>
                  <w:vAlign w:val="center"/>
                </w:tcPr>
                <w:p w14:paraId="38D13691" w14:textId="77777777" w:rsidR="00A21A12" w:rsidRPr="00A4590F" w:rsidRDefault="00A21A12" w:rsidP="00A21A12">
                  <w:pPr>
                    <w:overflowPunct w:val="0"/>
                    <w:autoSpaceDE w:val="0"/>
                    <w:autoSpaceDN w:val="0"/>
                    <w:adjustRightInd w:val="0"/>
                    <w:spacing w:after="0"/>
                    <w:jc w:val="center"/>
                    <w:textAlignment w:val="baseline"/>
                    <w:rPr>
                      <w:szCs w:val="20"/>
                      <w:lang w:val="en-GB" w:eastAsia="en-GB"/>
                    </w:rPr>
                  </w:pPr>
                  <w:r w:rsidRPr="00A4590F">
                    <w:rPr>
                      <w:szCs w:val="20"/>
                      <w:lang w:val="en-GB" w:eastAsia="en-GB"/>
                    </w:rPr>
                    <w:t xml:space="preserve">Shadow </w:t>
                  </w:r>
                </w:p>
                <w:p w14:paraId="4D272C38" w14:textId="77777777" w:rsidR="00A21A12" w:rsidRPr="00A4590F" w:rsidRDefault="00A21A12" w:rsidP="00A21A12">
                  <w:pPr>
                    <w:overflowPunct w:val="0"/>
                    <w:autoSpaceDE w:val="0"/>
                    <w:autoSpaceDN w:val="0"/>
                    <w:adjustRightInd w:val="0"/>
                    <w:spacing w:after="0"/>
                    <w:jc w:val="center"/>
                    <w:textAlignment w:val="baseline"/>
                    <w:rPr>
                      <w:szCs w:val="20"/>
                      <w:lang w:val="en-GB" w:eastAsia="en-GB"/>
                    </w:rPr>
                  </w:pPr>
                  <w:r w:rsidRPr="00A4590F">
                    <w:rPr>
                      <w:szCs w:val="20"/>
                      <w:lang w:val="en-GB" w:eastAsia="en-GB"/>
                    </w:rPr>
                    <w:t xml:space="preserve">fading </w:t>
                  </w:r>
                </w:p>
                <w:p w14:paraId="72D84E7C" w14:textId="77777777" w:rsidR="00A21A12" w:rsidRPr="00A4590F" w:rsidRDefault="00A21A12" w:rsidP="00A21A12">
                  <w:pPr>
                    <w:overflowPunct w:val="0"/>
                    <w:autoSpaceDE w:val="0"/>
                    <w:autoSpaceDN w:val="0"/>
                    <w:adjustRightInd w:val="0"/>
                    <w:spacing w:after="0"/>
                    <w:jc w:val="center"/>
                    <w:textAlignment w:val="baseline"/>
                    <w:rPr>
                      <w:szCs w:val="20"/>
                      <w:lang w:val="en-GB" w:eastAsia="en-GB"/>
                    </w:rPr>
                  </w:pPr>
                  <w:r w:rsidRPr="00A4590F">
                    <w:rPr>
                      <w:szCs w:val="20"/>
                      <w:lang w:val="en-GB" w:eastAsia="en-GB"/>
                    </w:rPr>
                    <w:t>std [dB]</w:t>
                  </w:r>
                </w:p>
              </w:tc>
              <w:tc>
                <w:tcPr>
                  <w:tcW w:w="705" w:type="dxa"/>
                  <w:shd w:val="clear" w:color="auto" w:fill="D9D9D9"/>
                  <w:vAlign w:val="center"/>
                </w:tcPr>
                <w:p w14:paraId="6F47EBB2" w14:textId="77777777" w:rsidR="00A21A12" w:rsidRPr="00A4590F" w:rsidRDefault="00A21A12" w:rsidP="00A21A12">
                  <w:pPr>
                    <w:overflowPunct w:val="0"/>
                    <w:autoSpaceDE w:val="0"/>
                    <w:autoSpaceDN w:val="0"/>
                    <w:adjustRightInd w:val="0"/>
                    <w:spacing w:after="0"/>
                    <w:jc w:val="center"/>
                    <w:textAlignment w:val="baseline"/>
                    <w:rPr>
                      <w:szCs w:val="20"/>
                      <w:lang w:val="en-GB" w:eastAsia="en-GB"/>
                    </w:rPr>
                  </w:pPr>
                  <w:r w:rsidRPr="00A4590F">
                    <w:rPr>
                      <w:szCs w:val="20"/>
                      <w:lang w:val="en-GB" w:eastAsia="en-GB"/>
                    </w:rPr>
                    <w:t>default values</w:t>
                  </w:r>
                </w:p>
              </w:tc>
              <w:tc>
                <w:tcPr>
                  <w:tcW w:w="900" w:type="dxa"/>
                  <w:shd w:val="clear" w:color="auto" w:fill="D9D9D9"/>
                  <w:vAlign w:val="center"/>
                </w:tcPr>
                <w:p w14:paraId="352A0739" w14:textId="77777777" w:rsidR="00A21A12" w:rsidRPr="00A4590F" w:rsidRDefault="00A21A12" w:rsidP="00A21A12">
                  <w:pPr>
                    <w:overflowPunct w:val="0"/>
                    <w:autoSpaceDE w:val="0"/>
                    <w:autoSpaceDN w:val="0"/>
                    <w:adjustRightInd w:val="0"/>
                    <w:spacing w:after="0"/>
                    <w:jc w:val="center"/>
                    <w:textAlignment w:val="baseline"/>
                    <w:rPr>
                      <w:szCs w:val="20"/>
                      <w:lang w:val="en-GB" w:eastAsia="en-GB"/>
                    </w:rPr>
                  </w:pPr>
                  <w:r w:rsidRPr="00A4590F">
                    <w:rPr>
                      <w:szCs w:val="20"/>
                      <w:lang w:val="en-GB" w:eastAsia="en-GB"/>
                    </w:rPr>
                    <w:t>Applicability range</w:t>
                  </w:r>
                </w:p>
              </w:tc>
            </w:tr>
            <w:tr w:rsidR="00A21A12" w:rsidRPr="00A21A12" w14:paraId="3F229FE1" w14:textId="77777777" w:rsidTr="00A21A12">
              <w:trPr>
                <w:cantSplit/>
                <w:trHeight w:val="478"/>
                <w:jc w:val="center"/>
              </w:trPr>
              <w:tc>
                <w:tcPr>
                  <w:tcW w:w="0" w:type="auto"/>
                  <w:vMerge w:val="restart"/>
                  <w:shd w:val="clear" w:color="auto" w:fill="F2F2F2"/>
                  <w:textDirection w:val="btLr"/>
                  <w:vAlign w:val="center"/>
                </w:tcPr>
                <w:p w14:paraId="1A31FED5" w14:textId="77777777" w:rsidR="00A21A12" w:rsidRPr="00A4590F" w:rsidRDefault="00A21A12" w:rsidP="00A21A12">
                  <w:pPr>
                    <w:overflowPunct w:val="0"/>
                    <w:autoSpaceDE w:val="0"/>
                    <w:autoSpaceDN w:val="0"/>
                    <w:adjustRightInd w:val="0"/>
                    <w:spacing w:after="0"/>
                    <w:ind w:left="113" w:right="113"/>
                    <w:jc w:val="center"/>
                    <w:textAlignment w:val="baseline"/>
                    <w:rPr>
                      <w:szCs w:val="20"/>
                      <w:lang w:val="en-GB" w:eastAsia="en-GB"/>
                    </w:rPr>
                  </w:pPr>
                  <w:r w:rsidRPr="00A4590F">
                    <w:rPr>
                      <w:szCs w:val="20"/>
                      <w:lang w:val="en-GB" w:eastAsia="en-GB"/>
                    </w:rPr>
                    <w:t>SMa</w:t>
                  </w:r>
                </w:p>
              </w:tc>
              <w:tc>
                <w:tcPr>
                  <w:tcW w:w="0" w:type="auto"/>
                  <w:shd w:val="clear" w:color="auto" w:fill="F2F2F2"/>
                  <w:textDirection w:val="btLr"/>
                  <w:vAlign w:val="center"/>
                </w:tcPr>
                <w:p w14:paraId="0B09E442" w14:textId="77777777" w:rsidR="00A21A12" w:rsidRPr="00A4590F" w:rsidRDefault="00A21A12" w:rsidP="00A21A12">
                  <w:pPr>
                    <w:overflowPunct w:val="0"/>
                    <w:autoSpaceDE w:val="0"/>
                    <w:autoSpaceDN w:val="0"/>
                    <w:adjustRightInd w:val="0"/>
                    <w:spacing w:after="0"/>
                    <w:ind w:left="113" w:right="113"/>
                    <w:jc w:val="center"/>
                    <w:textAlignment w:val="baseline"/>
                    <w:rPr>
                      <w:szCs w:val="20"/>
                      <w:lang w:val="en-GB" w:eastAsia="en-GB"/>
                    </w:rPr>
                  </w:pPr>
                  <w:r w:rsidRPr="00A4590F">
                    <w:rPr>
                      <w:szCs w:val="20"/>
                      <w:lang w:val="en-GB" w:eastAsia="en-GB"/>
                    </w:rPr>
                    <w:t>LOS</w:t>
                  </w:r>
                </w:p>
              </w:tc>
              <w:tc>
                <w:tcPr>
                  <w:tcW w:w="5482" w:type="dxa"/>
                  <w:vAlign w:val="center"/>
                </w:tcPr>
                <w:p w14:paraId="15867845" w14:textId="77777777" w:rsidR="00A21A12" w:rsidRPr="00A4590F" w:rsidRDefault="00000000" w:rsidP="00A21A12">
                  <w:pPr>
                    <w:overflowPunct w:val="0"/>
                    <w:autoSpaceDE w:val="0"/>
                    <w:autoSpaceDN w:val="0"/>
                    <w:adjustRightInd w:val="0"/>
                    <w:spacing w:after="0"/>
                    <w:jc w:val="center"/>
                    <w:textAlignment w:val="baseline"/>
                    <w:rPr>
                      <w:rFonts w:eastAsia="ＭＳ 明朝"/>
                      <w:szCs w:val="20"/>
                      <w:lang w:eastAsia="ja-JP"/>
                    </w:rPr>
                  </w:pPr>
                  <m:oMathPara>
                    <m:oMathParaPr>
                      <m:jc m:val="left"/>
                    </m:oMathParaPr>
                    <m:oMath>
                      <m:sSub>
                        <m:sSubPr>
                          <m:ctrlPr>
                            <w:rPr>
                              <w:rFonts w:ascii="Cambria Math" w:eastAsia="ＭＳ 明朝" w:hAnsi="Cambria Math"/>
                              <w:i/>
                              <w:szCs w:val="20"/>
                              <w:lang w:eastAsia="ja-JP"/>
                            </w:rPr>
                          </m:ctrlPr>
                        </m:sSubPr>
                        <m:e>
                          <m:r>
                            <w:rPr>
                              <w:rFonts w:ascii="Cambria Math" w:eastAsia="ＭＳ 明朝" w:hAnsi="Cambria Math"/>
                              <w:szCs w:val="20"/>
                              <w:lang w:eastAsia="ja-JP"/>
                            </w:rPr>
                            <m:t>PL</m:t>
                          </m:r>
                        </m:e>
                        <m:sub>
                          <m:r>
                            <w:rPr>
                              <w:rFonts w:ascii="Cambria Math" w:eastAsia="ＭＳ 明朝" w:hAnsi="Cambria Math"/>
                              <w:szCs w:val="20"/>
                              <w:lang w:eastAsia="ja-JP"/>
                            </w:rPr>
                            <m:t>1</m:t>
                          </m:r>
                        </m:sub>
                      </m:sSub>
                      <m:r>
                        <w:rPr>
                          <w:rFonts w:ascii="Cambria Math" w:eastAsia="ＭＳ 明朝" w:hAnsi="Cambria Math"/>
                          <w:szCs w:val="20"/>
                          <w:lang w:eastAsia="ja-JP"/>
                        </w:rPr>
                        <m:t>=20</m:t>
                      </m:r>
                      <m:func>
                        <m:funcPr>
                          <m:ctrlPr>
                            <w:rPr>
                              <w:rFonts w:ascii="Cambria Math" w:eastAsia="ＭＳ 明朝" w:hAnsi="Cambria Math"/>
                              <w:i/>
                              <w:szCs w:val="20"/>
                              <w:lang w:eastAsia="ja-JP"/>
                            </w:rPr>
                          </m:ctrlPr>
                        </m:funcPr>
                        <m:fName>
                          <m:sSub>
                            <m:sSubPr>
                              <m:ctrlPr>
                                <w:rPr>
                                  <w:rFonts w:ascii="Cambria Math" w:eastAsia="ＭＳ 明朝" w:hAnsi="Cambria Math"/>
                                  <w:szCs w:val="20"/>
                                  <w:lang w:eastAsia="ja-JP"/>
                                </w:rPr>
                              </m:ctrlPr>
                            </m:sSubPr>
                            <m:e>
                              <m:r>
                                <m:rPr>
                                  <m:sty m:val="p"/>
                                </m:rPr>
                                <w:rPr>
                                  <w:rFonts w:ascii="Cambria Math" w:eastAsia="ＭＳ 明朝" w:hAnsi="Cambria Math"/>
                                  <w:szCs w:val="20"/>
                                  <w:lang w:eastAsia="ja-JP"/>
                                </w:rPr>
                                <m:t>log</m:t>
                              </m:r>
                            </m:e>
                            <m:sub>
                              <m:r>
                                <w:rPr>
                                  <w:rFonts w:ascii="Cambria Math" w:eastAsia="ＭＳ 明朝" w:hAnsi="Cambria Math"/>
                                  <w:szCs w:val="20"/>
                                  <w:lang w:eastAsia="ja-JP"/>
                                </w:rPr>
                                <m:t>10</m:t>
                              </m:r>
                            </m:sub>
                          </m:sSub>
                        </m:fName>
                        <m:e>
                          <m:d>
                            <m:dPr>
                              <m:ctrlPr>
                                <w:rPr>
                                  <w:rFonts w:ascii="Cambria Math" w:eastAsia="ＭＳ 明朝" w:hAnsi="Cambria Math"/>
                                  <w:i/>
                                  <w:szCs w:val="20"/>
                                  <w:lang w:eastAsia="ja-JP"/>
                                </w:rPr>
                              </m:ctrlPr>
                            </m:dPr>
                            <m:e>
                              <m:r>
                                <w:rPr>
                                  <w:rFonts w:ascii="Cambria Math" w:eastAsia="ＭＳ 明朝" w:hAnsi="Cambria Math"/>
                                  <w:szCs w:val="20"/>
                                  <w:lang w:eastAsia="ja-JP"/>
                                </w:rPr>
                                <m:t>40πd</m:t>
                              </m:r>
                              <m:f>
                                <m:fPr>
                                  <m:type m:val="lin"/>
                                  <m:ctrlPr>
                                    <w:rPr>
                                      <w:rFonts w:ascii="Cambria Math" w:eastAsia="ＭＳ 明朝" w:hAnsi="Cambria Math"/>
                                      <w:i/>
                                      <w:szCs w:val="20"/>
                                      <w:lang w:eastAsia="ja-JP"/>
                                    </w:rPr>
                                  </m:ctrlPr>
                                </m:fPr>
                                <m:num>
                                  <m:sSub>
                                    <m:sSubPr>
                                      <m:ctrlPr>
                                        <w:rPr>
                                          <w:rFonts w:ascii="Cambria Math" w:eastAsia="DengXian" w:hAnsi="Cambria Math"/>
                                          <w:i/>
                                          <w:szCs w:val="20"/>
                                          <w:lang w:eastAsia="ja-JP"/>
                                        </w:rPr>
                                      </m:ctrlPr>
                                    </m:sSubPr>
                                    <m:e>
                                      <m:r>
                                        <w:rPr>
                                          <w:rFonts w:ascii="Cambria Math" w:eastAsia="SimSun" w:hAnsi="Cambria Math"/>
                                          <w:szCs w:val="20"/>
                                          <w:lang w:eastAsia="ja-JP"/>
                                        </w:rPr>
                                        <m:t>f</m:t>
                                      </m:r>
                                    </m:e>
                                    <m:sub>
                                      <m:r>
                                        <m:rPr>
                                          <m:sty m:val="p"/>
                                        </m:rPr>
                                        <w:rPr>
                                          <w:rFonts w:ascii="Cambria Math" w:eastAsia="SimSun" w:hAnsi="Cambria Math"/>
                                          <w:szCs w:val="20"/>
                                          <w:lang w:eastAsia="ja-JP"/>
                                        </w:rPr>
                                        <m:t>c</m:t>
                                      </m:r>
                                    </m:sub>
                                  </m:sSub>
                                </m:num>
                                <m:den>
                                  <m:r>
                                    <w:rPr>
                                      <w:rFonts w:ascii="Cambria Math" w:eastAsia="ＭＳ 明朝" w:hAnsi="Cambria Math"/>
                                      <w:szCs w:val="20"/>
                                      <w:lang w:eastAsia="ja-JP"/>
                                    </w:rPr>
                                    <m:t>3</m:t>
                                  </m:r>
                                </m:den>
                              </m:f>
                            </m:e>
                          </m:d>
                        </m:e>
                      </m:func>
                      <m:r>
                        <w:rPr>
                          <w:rFonts w:ascii="Cambria Math" w:eastAsia="ＭＳ 明朝" w:hAnsi="Cambria Math"/>
                          <w:szCs w:val="20"/>
                          <w:lang w:eastAsia="ja-JP"/>
                        </w:rPr>
                        <m:t>+</m:t>
                      </m:r>
                      <m:func>
                        <m:funcPr>
                          <m:ctrlPr>
                            <w:rPr>
                              <w:rFonts w:ascii="Cambria Math" w:eastAsia="ＭＳ 明朝" w:hAnsi="Cambria Math"/>
                              <w:i/>
                              <w:szCs w:val="20"/>
                              <w:lang w:eastAsia="ja-JP"/>
                            </w:rPr>
                          </m:ctrlPr>
                        </m:funcPr>
                        <m:fName>
                          <m:r>
                            <m:rPr>
                              <m:sty m:val="p"/>
                            </m:rPr>
                            <w:rPr>
                              <w:rFonts w:ascii="Cambria Math" w:eastAsia="ＭＳ 明朝" w:hAnsi="Cambria Math"/>
                              <w:szCs w:val="20"/>
                              <w:lang w:eastAsia="ja-JP"/>
                            </w:rPr>
                            <m:t>min</m:t>
                          </m:r>
                        </m:fName>
                        <m:e>
                          <m:d>
                            <m:dPr>
                              <m:ctrlPr>
                                <w:rPr>
                                  <w:rFonts w:ascii="Cambria Math" w:eastAsia="ＭＳ 明朝" w:hAnsi="Cambria Math"/>
                                  <w:i/>
                                  <w:szCs w:val="20"/>
                                  <w:lang w:eastAsia="ja-JP"/>
                                </w:rPr>
                              </m:ctrlPr>
                            </m:dPr>
                            <m:e>
                              <m:r>
                                <w:rPr>
                                  <w:rFonts w:ascii="Cambria Math" w:eastAsia="ＭＳ 明朝" w:hAnsi="Cambria Math"/>
                                  <w:szCs w:val="20"/>
                                  <w:lang w:eastAsia="ja-JP"/>
                                </w:rPr>
                                <m:t>0.03</m:t>
                              </m:r>
                              <m:sSup>
                                <m:sSupPr>
                                  <m:ctrlPr>
                                    <w:rPr>
                                      <w:rFonts w:ascii="Cambria Math" w:eastAsia="ＭＳ 明朝" w:hAnsi="Cambria Math"/>
                                      <w:i/>
                                      <w:szCs w:val="20"/>
                                      <w:lang w:eastAsia="ja-JP"/>
                                    </w:rPr>
                                  </m:ctrlPr>
                                </m:sSupPr>
                                <m:e>
                                  <m:r>
                                    <w:rPr>
                                      <w:rFonts w:ascii="Cambria Math" w:eastAsia="ＭＳ 明朝" w:hAnsi="Cambria Math"/>
                                      <w:szCs w:val="20"/>
                                      <w:lang w:eastAsia="ja-JP"/>
                                    </w:rPr>
                                    <m:t>h</m:t>
                                  </m:r>
                                </m:e>
                                <m:sup>
                                  <m:r>
                                    <w:rPr>
                                      <w:rFonts w:ascii="Cambria Math" w:eastAsia="ＭＳ 明朝" w:hAnsi="Cambria Math"/>
                                      <w:szCs w:val="20"/>
                                      <w:lang w:eastAsia="ja-JP"/>
                                    </w:rPr>
                                    <m:t>1.72</m:t>
                                  </m:r>
                                </m:sup>
                              </m:sSup>
                              <m:r>
                                <w:rPr>
                                  <w:rFonts w:ascii="Cambria Math" w:eastAsia="ＭＳ 明朝" w:hAnsi="Cambria Math"/>
                                  <w:szCs w:val="20"/>
                                  <w:lang w:eastAsia="ja-JP"/>
                                </w:rPr>
                                <m:t>,10</m:t>
                              </m:r>
                            </m:e>
                          </m:d>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d</m:t>
                              </m:r>
                            </m:e>
                          </m:d>
                        </m:e>
                      </m:func>
                      <m:r>
                        <w:rPr>
                          <w:rFonts w:ascii="Cambria Math" w:eastAsia="ＭＳ 明朝" w:hAnsi="Cambria Math"/>
                          <w:szCs w:val="20"/>
                          <w:lang w:eastAsia="ja-JP"/>
                        </w:rPr>
                        <m:t>-</m:t>
                      </m:r>
                      <m:func>
                        <m:funcPr>
                          <m:ctrlPr>
                            <w:rPr>
                              <w:rFonts w:ascii="Cambria Math" w:eastAsia="ＭＳ 明朝" w:hAnsi="Cambria Math"/>
                              <w:i/>
                              <w:szCs w:val="20"/>
                              <w:lang w:eastAsia="ja-JP"/>
                            </w:rPr>
                          </m:ctrlPr>
                        </m:funcPr>
                        <m:fName>
                          <m:r>
                            <m:rPr>
                              <m:sty m:val="p"/>
                            </m:rPr>
                            <w:rPr>
                              <w:rFonts w:ascii="Cambria Math" w:eastAsia="ＭＳ 明朝" w:hAnsi="Cambria Math"/>
                              <w:szCs w:val="20"/>
                              <w:lang w:eastAsia="ja-JP"/>
                            </w:rPr>
                            <m:t>min</m:t>
                          </m:r>
                        </m:fName>
                        <m:e>
                          <m:d>
                            <m:dPr>
                              <m:ctrlPr>
                                <w:rPr>
                                  <w:rFonts w:ascii="Cambria Math" w:eastAsia="ＭＳ 明朝" w:hAnsi="Cambria Math"/>
                                  <w:i/>
                                  <w:szCs w:val="20"/>
                                  <w:lang w:eastAsia="ja-JP"/>
                                </w:rPr>
                              </m:ctrlPr>
                            </m:dPr>
                            <m:e>
                              <m:r>
                                <w:rPr>
                                  <w:rFonts w:ascii="Cambria Math" w:eastAsia="ＭＳ 明朝" w:hAnsi="Cambria Math"/>
                                  <w:szCs w:val="20"/>
                                  <w:lang w:eastAsia="ja-JP"/>
                                </w:rPr>
                                <m:t>0.044</m:t>
                              </m:r>
                              <m:sSup>
                                <m:sSupPr>
                                  <m:ctrlPr>
                                    <w:rPr>
                                      <w:rFonts w:ascii="Cambria Math" w:eastAsia="ＭＳ 明朝" w:hAnsi="Cambria Math"/>
                                      <w:i/>
                                      <w:szCs w:val="20"/>
                                      <w:lang w:eastAsia="ja-JP"/>
                                    </w:rPr>
                                  </m:ctrlPr>
                                </m:sSupPr>
                                <m:e>
                                  <m:r>
                                    <w:rPr>
                                      <w:rFonts w:ascii="Cambria Math" w:eastAsia="ＭＳ 明朝" w:hAnsi="Cambria Math"/>
                                      <w:szCs w:val="20"/>
                                      <w:lang w:eastAsia="ja-JP"/>
                                    </w:rPr>
                                    <m:t>h</m:t>
                                  </m:r>
                                </m:e>
                                <m:sup>
                                  <m:r>
                                    <w:rPr>
                                      <w:rFonts w:ascii="Cambria Math" w:eastAsia="ＭＳ 明朝" w:hAnsi="Cambria Math"/>
                                      <w:szCs w:val="20"/>
                                      <w:lang w:eastAsia="ja-JP"/>
                                    </w:rPr>
                                    <m:t>1.72</m:t>
                                  </m:r>
                                </m:sup>
                              </m:sSup>
                              <m:r>
                                <w:rPr>
                                  <w:rFonts w:ascii="Cambria Math" w:eastAsia="ＭＳ 明朝" w:hAnsi="Cambria Math"/>
                                  <w:szCs w:val="20"/>
                                  <w:lang w:eastAsia="ja-JP"/>
                                </w:rPr>
                                <m:t>, 14.77</m:t>
                              </m:r>
                            </m:e>
                          </m:d>
                        </m:e>
                      </m:func>
                      <m:r>
                        <w:rPr>
                          <w:rFonts w:ascii="Cambria Math" w:eastAsia="ＭＳ 明朝" w:hAnsi="Cambria Math"/>
                          <w:szCs w:val="20"/>
                          <w:lang w:eastAsia="ja-JP"/>
                        </w:rPr>
                        <m:t>+0.002</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h</m:t>
                          </m:r>
                        </m:e>
                      </m:d>
                      <m:r>
                        <w:rPr>
                          <w:rFonts w:ascii="Cambria Math" w:eastAsia="DengXian" w:hAnsi="Cambria Math"/>
                          <w:szCs w:val="20"/>
                          <w:lang w:eastAsia="ja-JP"/>
                        </w:rPr>
                        <m:t>d</m:t>
                      </m:r>
                    </m:oMath>
                  </m:oMathPara>
                </w:p>
                <w:p w14:paraId="62C09CB2" w14:textId="77777777" w:rsidR="00A21A12" w:rsidRPr="00A4590F" w:rsidRDefault="00000000"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ＭＳ 明朝"/>
                      <w:szCs w:val="20"/>
                      <w:lang w:eastAsia="ja-JP"/>
                    </w:rPr>
                  </w:pPr>
                  <m:oMathPara>
                    <m:oMath>
                      <m:sSub>
                        <m:sSubPr>
                          <m:ctrlPr>
                            <w:rPr>
                              <w:rFonts w:ascii="Cambria Math" w:eastAsia="ＭＳ 明朝" w:hAnsi="Cambria Math"/>
                              <w:i/>
                              <w:szCs w:val="20"/>
                              <w:lang w:eastAsia="ja-JP"/>
                            </w:rPr>
                          </m:ctrlPr>
                        </m:sSubPr>
                        <m:e>
                          <m:r>
                            <w:rPr>
                              <w:rFonts w:ascii="Cambria Math" w:eastAsia="ＭＳ 明朝" w:hAnsi="Cambria Math"/>
                              <w:szCs w:val="20"/>
                              <w:lang w:eastAsia="ja-JP"/>
                            </w:rPr>
                            <m:t>PL</m:t>
                          </m:r>
                        </m:e>
                        <m:sub>
                          <m:r>
                            <w:rPr>
                              <w:rFonts w:ascii="Cambria Math" w:eastAsia="ＭＳ 明朝" w:hAnsi="Cambria Math"/>
                              <w:szCs w:val="20"/>
                              <w:lang w:eastAsia="ja-JP"/>
                            </w:rPr>
                            <m:t>2</m:t>
                          </m:r>
                        </m:sub>
                      </m:sSub>
                      <m:r>
                        <w:rPr>
                          <w:rFonts w:ascii="Cambria Math" w:eastAsia="ＭＳ 明朝" w:hAnsi="Cambria Math"/>
                          <w:szCs w:val="20"/>
                          <w:lang w:eastAsia="ja-JP"/>
                        </w:rPr>
                        <m:t>=</m:t>
                      </m:r>
                      <m:sSub>
                        <m:sSubPr>
                          <m:ctrlPr>
                            <w:rPr>
                              <w:rFonts w:ascii="Cambria Math" w:eastAsia="ＭＳ 明朝" w:hAnsi="Cambria Math"/>
                              <w:i/>
                              <w:szCs w:val="20"/>
                              <w:lang w:eastAsia="ja-JP"/>
                            </w:rPr>
                          </m:ctrlPr>
                        </m:sSubPr>
                        <m:e>
                          <m:r>
                            <w:rPr>
                              <w:rFonts w:ascii="Cambria Math" w:eastAsia="ＭＳ 明朝" w:hAnsi="Cambria Math"/>
                              <w:szCs w:val="20"/>
                              <w:lang w:eastAsia="ja-JP"/>
                            </w:rPr>
                            <m:t>PL</m:t>
                          </m:r>
                        </m:e>
                        <m:sub>
                          <m:r>
                            <w:rPr>
                              <w:rFonts w:ascii="Cambria Math" w:eastAsia="ＭＳ 明朝" w:hAnsi="Cambria Math"/>
                              <w:szCs w:val="20"/>
                              <w:lang w:eastAsia="ja-JP"/>
                            </w:rPr>
                            <m:t>1</m:t>
                          </m:r>
                        </m:sub>
                      </m:sSub>
                      <m:d>
                        <m:dPr>
                          <m:ctrlPr>
                            <w:rPr>
                              <w:rFonts w:ascii="Cambria Math" w:eastAsia="ＭＳ 明朝" w:hAnsi="Cambria Math"/>
                              <w:i/>
                              <w:szCs w:val="20"/>
                              <w:lang w:eastAsia="ja-JP"/>
                            </w:rPr>
                          </m:ctrlPr>
                        </m:dPr>
                        <m:e>
                          <m:sSub>
                            <m:sSubPr>
                              <m:ctrlPr>
                                <w:rPr>
                                  <w:rFonts w:ascii="Cambria Math" w:eastAsia="ＭＳ 明朝" w:hAnsi="Cambria Math"/>
                                  <w:i/>
                                  <w:szCs w:val="20"/>
                                  <w:lang w:eastAsia="ja-JP"/>
                                </w:rPr>
                              </m:ctrlPr>
                            </m:sSubPr>
                            <m:e>
                              <m:r>
                                <w:rPr>
                                  <w:rFonts w:ascii="Cambria Math" w:eastAsia="ＭＳ 明朝" w:hAnsi="Cambria Math"/>
                                  <w:szCs w:val="20"/>
                                  <w:lang w:eastAsia="ja-JP"/>
                                </w:rPr>
                                <m:t>d</m:t>
                              </m:r>
                            </m:e>
                            <m:sub>
                              <m:r>
                                <m:rPr>
                                  <m:sty m:val="p"/>
                                </m:rPr>
                                <w:rPr>
                                  <w:rFonts w:ascii="Cambria Math" w:eastAsia="ＭＳ 明朝" w:hAnsi="Cambria Math"/>
                                  <w:szCs w:val="20"/>
                                  <w:lang w:eastAsia="ja-JP"/>
                                </w:rPr>
                                <m:t>BP</m:t>
                              </m:r>
                            </m:sub>
                          </m:sSub>
                        </m:e>
                      </m:d>
                      <m:r>
                        <w:rPr>
                          <w:rFonts w:ascii="Cambria Math" w:eastAsia="ＭＳ 明朝" w:hAnsi="Cambria Math"/>
                          <w:szCs w:val="20"/>
                          <w:lang w:eastAsia="ja-JP"/>
                        </w:rPr>
                        <m:t>+40</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f>
                            <m:fPr>
                              <m:type m:val="lin"/>
                              <m:ctrlPr>
                                <w:rPr>
                                  <w:rFonts w:ascii="Cambria Math" w:eastAsia="DengXian" w:hAnsi="Cambria Math"/>
                                  <w:i/>
                                  <w:szCs w:val="20"/>
                                  <w:lang w:eastAsia="ja-JP"/>
                                </w:rPr>
                              </m:ctrlPr>
                            </m:fPr>
                            <m:num>
                              <m:r>
                                <w:rPr>
                                  <w:rFonts w:ascii="Cambria Math" w:eastAsia="DengXian" w:hAnsi="Cambria Math"/>
                                  <w:szCs w:val="20"/>
                                  <w:lang w:eastAsia="ja-JP"/>
                                </w:rPr>
                                <m:t>d</m:t>
                              </m:r>
                            </m:num>
                            <m:den>
                              <m:sSub>
                                <m:sSubPr>
                                  <m:ctrlPr>
                                    <w:rPr>
                                      <w:rFonts w:ascii="Cambria Math" w:eastAsia="ＭＳ 明朝" w:hAnsi="Cambria Math"/>
                                      <w:i/>
                                      <w:szCs w:val="20"/>
                                      <w:lang w:eastAsia="ja-JP"/>
                                    </w:rPr>
                                  </m:ctrlPr>
                                </m:sSubPr>
                                <m:e>
                                  <m:r>
                                    <w:rPr>
                                      <w:rFonts w:ascii="Cambria Math" w:eastAsia="ＭＳ 明朝" w:hAnsi="Cambria Math"/>
                                      <w:szCs w:val="20"/>
                                      <w:lang w:eastAsia="ja-JP"/>
                                    </w:rPr>
                                    <m:t>d</m:t>
                                  </m:r>
                                </m:e>
                                <m:sub>
                                  <m:r>
                                    <m:rPr>
                                      <m:sty m:val="p"/>
                                    </m:rPr>
                                    <w:rPr>
                                      <w:rFonts w:ascii="Cambria Math" w:eastAsia="ＭＳ 明朝" w:hAnsi="Cambria Math"/>
                                      <w:szCs w:val="20"/>
                                      <w:lang w:eastAsia="ja-JP"/>
                                    </w:rPr>
                                    <m:t>BP</m:t>
                                  </m:r>
                                </m:sub>
                              </m:sSub>
                            </m:den>
                          </m:f>
                        </m:e>
                      </m:d>
                    </m:oMath>
                  </m:oMathPara>
                </w:p>
              </w:tc>
              <w:tc>
                <w:tcPr>
                  <w:tcW w:w="967" w:type="dxa"/>
                  <w:vAlign w:val="center"/>
                </w:tcPr>
                <w:p w14:paraId="12484A42"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SimSun"/>
                      <w:szCs w:val="20"/>
                    </w:rPr>
                  </w:pPr>
                  <m:oMathPara>
                    <m:oMath>
                      <m:r>
                        <w:rPr>
                          <w:rFonts w:ascii="Cambria Math" w:eastAsia="SimSun" w:hAnsi="Cambria Math"/>
                          <w:szCs w:val="20"/>
                        </w:rPr>
                        <m:t>σ=4</m:t>
                      </m:r>
                    </m:oMath>
                  </m:oMathPara>
                </w:p>
                <w:p w14:paraId="7A558789"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SimSun"/>
                      <w:szCs w:val="20"/>
                    </w:rPr>
                  </w:pPr>
                </w:p>
                <w:p w14:paraId="3E3D9080"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SimSun"/>
                      <w:szCs w:val="20"/>
                    </w:rPr>
                  </w:pPr>
                  <m:oMathPara>
                    <m:oMath>
                      <m:r>
                        <w:rPr>
                          <w:rFonts w:ascii="Cambria Math" w:eastAsia="SimSun" w:hAnsi="Cambria Math"/>
                          <w:szCs w:val="20"/>
                        </w:rPr>
                        <m:t>σ=6</m:t>
                      </m:r>
                    </m:oMath>
                  </m:oMathPara>
                </w:p>
                <w:p w14:paraId="5ADD508C"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ＭＳ 明朝"/>
                      <w:szCs w:val="20"/>
                    </w:rPr>
                  </w:pPr>
                </w:p>
              </w:tc>
              <w:tc>
                <w:tcPr>
                  <w:tcW w:w="705" w:type="dxa"/>
                </w:tcPr>
                <w:p w14:paraId="7767E0B9"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vertAlign w:val="subscript"/>
                    </w:rPr>
                  </w:pPr>
                  <w:r w:rsidRPr="00A4590F">
                    <w:rPr>
                      <w:rFonts w:eastAsia="SimSun"/>
                      <w:szCs w:val="20"/>
                    </w:rPr>
                    <w:t>10 m &lt; d&lt; d</w:t>
                  </w:r>
                  <w:r w:rsidRPr="00A4590F">
                    <w:rPr>
                      <w:rFonts w:eastAsia="SimSun"/>
                      <w:szCs w:val="20"/>
                      <w:vertAlign w:val="subscript"/>
                    </w:rPr>
                    <w:t>BP</w:t>
                  </w:r>
                </w:p>
                <w:p w14:paraId="67251F8D"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rPr>
                  </w:pPr>
                  <w:r w:rsidRPr="00A4590F">
                    <w:rPr>
                      <w:rFonts w:eastAsia="SimSun"/>
                      <w:szCs w:val="20"/>
                    </w:rPr>
                    <w:t>d</w:t>
                  </w:r>
                  <w:r w:rsidRPr="00A4590F">
                    <w:rPr>
                      <w:rFonts w:eastAsia="SimSun"/>
                      <w:szCs w:val="20"/>
                      <w:vertAlign w:val="subscript"/>
                    </w:rPr>
                    <w:t>BP</w:t>
                  </w:r>
                  <w:r w:rsidRPr="00A4590F">
                    <w:rPr>
                      <w:rFonts w:eastAsia="SimSun"/>
                      <w:szCs w:val="20"/>
                    </w:rPr>
                    <w:t xml:space="preserve"> &lt; d &lt; 5000 m</w:t>
                  </w:r>
                </w:p>
                <w:p w14:paraId="1638584A"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rPr>
                  </w:pPr>
                  <w:r w:rsidRPr="00A4590F">
                    <w:rPr>
                      <w:rFonts w:eastAsia="SimSun"/>
                      <w:szCs w:val="20"/>
                    </w:rPr>
                    <w:t>W = 20m, h = 10m</w:t>
                  </w:r>
                </w:p>
              </w:tc>
              <w:tc>
                <w:tcPr>
                  <w:tcW w:w="900" w:type="dxa"/>
                  <w:vMerge w:val="restart"/>
                  <w:vAlign w:val="center"/>
                </w:tcPr>
                <w:p w14:paraId="0A9FD039"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rPr>
                  </w:pPr>
                  <w:r w:rsidRPr="00A4590F">
                    <w:rPr>
                      <w:rFonts w:eastAsia="SimSun"/>
                      <w:color w:val="FF0000"/>
                      <w:szCs w:val="20"/>
                    </w:rPr>
                    <w:t xml:space="preserve">0.8  </w:t>
                  </w:r>
                  <m:oMath>
                    <m:r>
                      <w:rPr>
                        <w:rFonts w:ascii="Cambria Math" w:eastAsia="SimSun" w:hAnsi="Cambria Math"/>
                        <w:szCs w:val="20"/>
                      </w:rPr>
                      <m:t>≤</m:t>
                    </m:r>
                    <m:sSub>
                      <m:sSubPr>
                        <m:ctrlPr>
                          <w:rPr>
                            <w:rFonts w:ascii="Cambria Math" w:eastAsia="DengXian" w:hAnsi="Cambria Math"/>
                            <w:i/>
                            <w:szCs w:val="20"/>
                            <w:lang w:eastAsia="ja-JP"/>
                          </w:rPr>
                        </m:ctrlPr>
                      </m:sSubPr>
                      <m:e>
                        <m:r>
                          <w:rPr>
                            <w:rFonts w:ascii="Cambria Math" w:eastAsia="SimSun" w:hAnsi="Cambria Math"/>
                            <w:szCs w:val="20"/>
                            <w:lang w:eastAsia="ja-JP"/>
                          </w:rPr>
                          <m:t>f</m:t>
                        </m:r>
                      </m:e>
                      <m:sub>
                        <m:r>
                          <m:rPr>
                            <m:sty m:val="p"/>
                          </m:rPr>
                          <w:rPr>
                            <w:rFonts w:ascii="Cambria Math" w:eastAsia="SimSun" w:hAnsi="Cambria Math"/>
                            <w:szCs w:val="20"/>
                            <w:lang w:eastAsia="ja-JP"/>
                          </w:rPr>
                          <m:t>c</m:t>
                        </m:r>
                      </m:sub>
                    </m:sSub>
                    <m:r>
                      <w:rPr>
                        <w:rFonts w:ascii="Cambria Math" w:eastAsia="SimSun" w:hAnsi="Cambria Math"/>
                        <w:szCs w:val="20"/>
                      </w:rPr>
                      <m:t>≤</m:t>
                    </m:r>
                  </m:oMath>
                  <w:r w:rsidRPr="00A4590F">
                    <w:rPr>
                      <w:rFonts w:eastAsia="SimSun"/>
                      <w:szCs w:val="20"/>
                    </w:rPr>
                    <w:t xml:space="preserve"> </w:t>
                  </w:r>
                  <w:r w:rsidRPr="00A4590F">
                    <w:rPr>
                      <w:rFonts w:eastAsia="SimSun"/>
                      <w:color w:val="FF0000"/>
                      <w:szCs w:val="20"/>
                    </w:rPr>
                    <w:t>37</w:t>
                  </w:r>
                  <w:r w:rsidRPr="00A4590F">
                    <w:rPr>
                      <w:rFonts w:eastAsia="SimSun"/>
                      <w:szCs w:val="20"/>
                    </w:rPr>
                    <w:t xml:space="preserve"> GHz</w:t>
                  </w:r>
                </w:p>
                <w:p w14:paraId="3003DD2B"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SimSun"/>
                      <w:szCs w:val="20"/>
                    </w:rPr>
                  </w:pPr>
                </w:p>
                <w:p w14:paraId="1F4898E2"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rPr>
                  </w:pPr>
                  <w:r w:rsidRPr="00A4590F">
                    <w:rPr>
                      <w:rFonts w:eastAsia="SimSun"/>
                      <w:szCs w:val="20"/>
                    </w:rPr>
                    <w:t>5 m &lt; h &lt; 50 m</w:t>
                  </w:r>
                </w:p>
                <w:p w14:paraId="3F1DDCE9"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rPr>
                  </w:pPr>
                  <w:r w:rsidRPr="00A4590F">
                    <w:rPr>
                      <w:rFonts w:eastAsia="SimSun"/>
                      <w:szCs w:val="20"/>
                    </w:rPr>
                    <w:t>5m &lt; W &lt; 50 m</w:t>
                  </w:r>
                </w:p>
                <w:p w14:paraId="77B0A311"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rPr>
                  </w:pPr>
                  <w:r w:rsidRPr="00A4590F">
                    <w:rPr>
                      <w:rFonts w:eastAsia="SimSun"/>
                      <w:szCs w:val="20"/>
                    </w:rPr>
                    <w:t>10 m &lt; h</w:t>
                  </w:r>
                  <w:r w:rsidRPr="00A4590F">
                    <w:rPr>
                      <w:rFonts w:eastAsia="SimSun"/>
                      <w:szCs w:val="20"/>
                      <w:vertAlign w:val="subscript"/>
                    </w:rPr>
                    <w:t>BS</w:t>
                  </w:r>
                  <w:r w:rsidRPr="00A4590F">
                    <w:rPr>
                      <w:rFonts w:eastAsia="SimSun"/>
                      <w:szCs w:val="20"/>
                    </w:rPr>
                    <w:t xml:space="preserve"> &lt; </w:t>
                  </w:r>
                  <w:r w:rsidRPr="00A4590F">
                    <w:rPr>
                      <w:rFonts w:eastAsia="SimSun"/>
                      <w:color w:val="C00000"/>
                      <w:szCs w:val="20"/>
                    </w:rPr>
                    <w:t>[</w:t>
                  </w:r>
                  <w:r w:rsidRPr="00A4590F">
                    <w:rPr>
                      <w:rFonts w:eastAsia="SimSun"/>
                      <w:szCs w:val="20"/>
                    </w:rPr>
                    <w:t>150</w:t>
                  </w:r>
                  <w:r w:rsidRPr="00A4590F">
                    <w:rPr>
                      <w:rFonts w:eastAsia="SimSun"/>
                      <w:color w:val="C00000"/>
                      <w:szCs w:val="20"/>
                    </w:rPr>
                    <w:t>]</w:t>
                  </w:r>
                  <w:r w:rsidRPr="00A4590F">
                    <w:rPr>
                      <w:rFonts w:eastAsia="SimSun"/>
                      <w:szCs w:val="20"/>
                    </w:rPr>
                    <w:t xml:space="preserve"> m</w:t>
                  </w:r>
                </w:p>
                <w:p w14:paraId="4E6CCDDE" w14:textId="77777777" w:rsidR="00A21A12" w:rsidRPr="00A4590F"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ＭＳ 明朝"/>
                      <w:szCs w:val="20"/>
                    </w:rPr>
                  </w:pPr>
                  <w:r w:rsidRPr="00A4590F">
                    <w:rPr>
                      <w:rFonts w:eastAsia="SimSun"/>
                      <w:szCs w:val="20"/>
                    </w:rPr>
                    <w:t>1 m &lt; h</w:t>
                  </w:r>
                  <w:r w:rsidRPr="00A4590F">
                    <w:rPr>
                      <w:rFonts w:eastAsia="SimSun"/>
                      <w:szCs w:val="20"/>
                      <w:vertAlign w:val="subscript"/>
                    </w:rPr>
                    <w:t>UT</w:t>
                  </w:r>
                  <w:r w:rsidRPr="00A4590F">
                    <w:rPr>
                      <w:rFonts w:eastAsia="SimSun"/>
                      <w:szCs w:val="20"/>
                    </w:rPr>
                    <w:t xml:space="preserve"> &lt; </w:t>
                  </w:r>
                  <w:r w:rsidRPr="00A4590F">
                    <w:rPr>
                      <w:rFonts w:eastAsia="SimSun"/>
                      <w:color w:val="C00000"/>
                      <w:szCs w:val="20"/>
                    </w:rPr>
                    <w:t>[</w:t>
                  </w:r>
                  <w:r w:rsidRPr="00A4590F">
                    <w:rPr>
                      <w:rFonts w:eastAsia="SimSun"/>
                      <w:szCs w:val="20"/>
                    </w:rPr>
                    <w:t>10</w:t>
                  </w:r>
                  <w:r w:rsidRPr="00A4590F">
                    <w:rPr>
                      <w:rFonts w:eastAsia="SimSun"/>
                      <w:color w:val="C00000"/>
                      <w:szCs w:val="20"/>
                    </w:rPr>
                    <w:t>]</w:t>
                  </w:r>
                  <w:r w:rsidRPr="00A4590F">
                    <w:rPr>
                      <w:rFonts w:eastAsia="SimSun"/>
                      <w:szCs w:val="20"/>
                    </w:rPr>
                    <w:t xml:space="preserve"> m</w:t>
                  </w:r>
                </w:p>
              </w:tc>
            </w:tr>
            <w:tr w:rsidR="00A21A12" w:rsidRPr="00A21A12" w14:paraId="5CB5D0FF" w14:textId="77777777" w:rsidTr="00A21A12">
              <w:trPr>
                <w:cantSplit/>
                <w:trHeight w:val="90"/>
                <w:jc w:val="center"/>
              </w:trPr>
              <w:tc>
                <w:tcPr>
                  <w:tcW w:w="0" w:type="auto"/>
                  <w:vMerge/>
                  <w:shd w:val="clear" w:color="auto" w:fill="F2F2F2"/>
                  <w:textDirection w:val="btLr"/>
                  <w:vAlign w:val="center"/>
                </w:tcPr>
                <w:p w14:paraId="2E5C5999" w14:textId="77777777" w:rsidR="00A21A12" w:rsidRPr="00A21A12" w:rsidRDefault="00A21A12" w:rsidP="00A21A12">
                  <w:pPr>
                    <w:overflowPunct w:val="0"/>
                    <w:autoSpaceDE w:val="0"/>
                    <w:autoSpaceDN w:val="0"/>
                    <w:adjustRightInd w:val="0"/>
                    <w:spacing w:after="0"/>
                    <w:ind w:left="113" w:right="113"/>
                    <w:jc w:val="center"/>
                    <w:textAlignment w:val="baseline"/>
                    <w:rPr>
                      <w:sz w:val="16"/>
                      <w:szCs w:val="16"/>
                      <w:lang w:val="en-GB" w:eastAsia="en-GB"/>
                    </w:rPr>
                  </w:pPr>
                </w:p>
              </w:tc>
              <w:tc>
                <w:tcPr>
                  <w:tcW w:w="0" w:type="auto"/>
                  <w:shd w:val="clear" w:color="auto" w:fill="F2F2F2"/>
                  <w:textDirection w:val="btLr"/>
                  <w:vAlign w:val="center"/>
                </w:tcPr>
                <w:p w14:paraId="27E61AC6" w14:textId="77777777" w:rsidR="00A21A12" w:rsidRPr="00E4156A" w:rsidRDefault="00A21A12" w:rsidP="00A21A12">
                  <w:pPr>
                    <w:overflowPunct w:val="0"/>
                    <w:autoSpaceDE w:val="0"/>
                    <w:autoSpaceDN w:val="0"/>
                    <w:adjustRightInd w:val="0"/>
                    <w:spacing w:after="0"/>
                    <w:ind w:left="113" w:right="113"/>
                    <w:jc w:val="center"/>
                    <w:textAlignment w:val="baseline"/>
                    <w:rPr>
                      <w:szCs w:val="20"/>
                      <w:lang w:val="en-GB" w:eastAsia="en-GB"/>
                    </w:rPr>
                  </w:pPr>
                  <w:r w:rsidRPr="00E4156A">
                    <w:rPr>
                      <w:szCs w:val="20"/>
                      <w:lang w:val="en-GB" w:eastAsia="en-GB"/>
                    </w:rPr>
                    <w:t>NLOS</w:t>
                  </w:r>
                </w:p>
              </w:tc>
              <w:tc>
                <w:tcPr>
                  <w:tcW w:w="5482" w:type="dxa"/>
                  <w:vAlign w:val="center"/>
                </w:tcPr>
                <w:p w14:paraId="419DEFC0"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DengXian"/>
                      <w:szCs w:val="20"/>
                      <w:lang w:eastAsia="ja-JP"/>
                    </w:rPr>
                  </w:pPr>
                  <m:oMathPara>
                    <m:oMathParaPr>
                      <m:jc m:val="left"/>
                    </m:oMathParaPr>
                    <m:oMath>
                      <m:r>
                        <w:rPr>
                          <w:rFonts w:ascii="Cambria Math" w:eastAsia="DengXian" w:hAnsi="Cambria Math"/>
                          <w:szCs w:val="20"/>
                        </w:rPr>
                        <m:t>PL=161.04-7.1</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W</m:t>
                          </m:r>
                        </m:e>
                      </m:d>
                      <m:r>
                        <w:rPr>
                          <w:rFonts w:ascii="Cambria Math" w:eastAsia="DengXian" w:hAnsi="Cambria Math"/>
                          <w:szCs w:val="20"/>
                          <w:lang w:eastAsia="ja-JP"/>
                        </w:rPr>
                        <m:t>+7.5</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h</m:t>
                          </m:r>
                        </m:e>
                      </m:d>
                      <m:r>
                        <w:rPr>
                          <w:rFonts w:ascii="Cambria Math" w:eastAsia="DengXian" w:hAnsi="Cambria Math"/>
                          <w:szCs w:val="20"/>
                          <w:lang w:eastAsia="ja-JP"/>
                        </w:rPr>
                        <m:t>-</m:t>
                      </m:r>
                      <m:d>
                        <m:dPr>
                          <m:ctrlPr>
                            <w:rPr>
                              <w:rFonts w:ascii="Cambria Math" w:eastAsia="DengXian" w:hAnsi="Cambria Math"/>
                              <w:i/>
                              <w:szCs w:val="20"/>
                              <w:lang w:eastAsia="ja-JP"/>
                            </w:rPr>
                          </m:ctrlPr>
                        </m:dPr>
                        <m:e>
                          <m:r>
                            <w:rPr>
                              <w:rFonts w:ascii="Cambria Math" w:eastAsia="DengXian" w:hAnsi="Cambria Math"/>
                              <w:szCs w:val="20"/>
                              <w:lang w:eastAsia="ja-JP"/>
                            </w:rPr>
                            <m:t>24.37-3.7</m:t>
                          </m:r>
                          <m:sSup>
                            <m:sSupPr>
                              <m:ctrlPr>
                                <w:rPr>
                                  <w:rFonts w:ascii="Cambria Math" w:eastAsia="DengXian" w:hAnsi="Cambria Math"/>
                                  <w:i/>
                                  <w:szCs w:val="20"/>
                                  <w:lang w:eastAsia="ja-JP"/>
                                </w:rPr>
                              </m:ctrlPr>
                            </m:sSupPr>
                            <m:e>
                              <m:d>
                                <m:dPr>
                                  <m:ctrlPr>
                                    <w:rPr>
                                      <w:rFonts w:ascii="Cambria Math" w:eastAsia="DengXian" w:hAnsi="Cambria Math"/>
                                      <w:i/>
                                      <w:szCs w:val="20"/>
                                      <w:lang w:eastAsia="ja-JP"/>
                                    </w:rPr>
                                  </m:ctrlPr>
                                </m:dPr>
                                <m:e>
                                  <m:f>
                                    <m:fPr>
                                      <m:type m:val="lin"/>
                                      <m:ctrlPr>
                                        <w:rPr>
                                          <w:rFonts w:ascii="Cambria Math" w:eastAsia="DengXian" w:hAnsi="Cambria Math"/>
                                          <w:i/>
                                          <w:szCs w:val="20"/>
                                          <w:lang w:eastAsia="ja-JP"/>
                                        </w:rPr>
                                      </m:ctrlPr>
                                    </m:fPr>
                                    <m:num>
                                      <m:r>
                                        <w:rPr>
                                          <w:rFonts w:ascii="Cambria Math" w:eastAsia="DengXian" w:hAnsi="Cambria Math"/>
                                          <w:szCs w:val="20"/>
                                          <w:lang w:eastAsia="ja-JP"/>
                                        </w:rPr>
                                        <m:t>h</m:t>
                                      </m:r>
                                    </m:num>
                                    <m:den>
                                      <m:sSub>
                                        <m:sSubPr>
                                          <m:ctrlPr>
                                            <w:rPr>
                                              <w:rFonts w:ascii="Cambria Math" w:eastAsia="DengXian" w:hAnsi="Cambria Math"/>
                                              <w:i/>
                                              <w:szCs w:val="20"/>
                                              <w:lang w:eastAsia="ja-JP"/>
                                            </w:rPr>
                                          </m:ctrlPr>
                                        </m:sSubPr>
                                        <m:e>
                                          <m:r>
                                            <w:rPr>
                                              <w:rFonts w:ascii="Cambria Math" w:eastAsia="DengXian" w:hAnsi="Cambria Math"/>
                                              <w:szCs w:val="20"/>
                                              <w:lang w:eastAsia="ja-JP"/>
                                            </w:rPr>
                                            <m:t>h</m:t>
                                          </m:r>
                                        </m:e>
                                        <m:sub>
                                          <m:r>
                                            <m:rPr>
                                              <m:sty m:val="p"/>
                                            </m:rPr>
                                            <w:rPr>
                                              <w:rFonts w:ascii="Cambria Math" w:eastAsia="DengXian" w:hAnsi="Cambria Math"/>
                                              <w:szCs w:val="20"/>
                                              <w:lang w:eastAsia="ja-JP"/>
                                            </w:rPr>
                                            <m:t>BS</m:t>
                                          </m:r>
                                        </m:sub>
                                      </m:sSub>
                                    </m:den>
                                  </m:f>
                                </m:e>
                              </m:d>
                            </m:e>
                            <m:sup>
                              <m:r>
                                <w:rPr>
                                  <w:rFonts w:ascii="Cambria Math" w:eastAsia="DengXian" w:hAnsi="Cambria Math"/>
                                  <w:szCs w:val="20"/>
                                  <w:lang w:eastAsia="ja-JP"/>
                                </w:rPr>
                                <m:t>2</m:t>
                              </m:r>
                            </m:sup>
                          </m:sSup>
                        </m:e>
                      </m:d>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DengXian" w:hAnsi="Cambria Math"/>
                                  <w:szCs w:val="20"/>
                                  <w:lang w:eastAsia="ja-JP"/>
                                </w:rPr>
                                <m:t>h</m:t>
                              </m:r>
                            </m:e>
                            <m:sub>
                              <m:r>
                                <m:rPr>
                                  <m:sty m:val="p"/>
                                </m:rPr>
                                <w:rPr>
                                  <w:rFonts w:ascii="Cambria Math" w:eastAsia="DengXian" w:hAnsi="Cambria Math"/>
                                  <w:szCs w:val="20"/>
                                  <w:lang w:eastAsia="ja-JP"/>
                                </w:rPr>
                                <m:t>BS</m:t>
                              </m:r>
                            </m:sub>
                          </m:sSub>
                        </m:e>
                      </m:d>
                      <m:r>
                        <w:rPr>
                          <w:rFonts w:ascii="Cambria Math" w:eastAsia="DengXian" w:hAnsi="Cambria Math"/>
                          <w:szCs w:val="20"/>
                          <w:lang w:eastAsia="ja-JP"/>
                        </w:rPr>
                        <m:t>+</m:t>
                      </m:r>
                      <m:d>
                        <m:dPr>
                          <m:ctrlPr>
                            <w:rPr>
                              <w:rFonts w:ascii="Cambria Math" w:eastAsia="DengXian" w:hAnsi="Cambria Math"/>
                              <w:i/>
                              <w:szCs w:val="20"/>
                              <w:lang w:eastAsia="ja-JP"/>
                            </w:rPr>
                          </m:ctrlPr>
                        </m:dPr>
                        <m:e>
                          <m:r>
                            <w:rPr>
                              <w:rFonts w:ascii="Cambria Math" w:eastAsia="DengXian" w:hAnsi="Cambria Math"/>
                              <w:szCs w:val="20"/>
                              <w:lang w:eastAsia="ja-JP"/>
                            </w:rPr>
                            <m:t>43.42-3.1</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DengXian" w:hAnsi="Cambria Math"/>
                                      <w:szCs w:val="20"/>
                                      <w:lang w:eastAsia="ja-JP"/>
                                    </w:rPr>
                                    <m:t>h</m:t>
                                  </m:r>
                                </m:e>
                                <m:sub>
                                  <m:r>
                                    <m:rPr>
                                      <m:sty m:val="p"/>
                                    </m:rPr>
                                    <w:rPr>
                                      <w:rFonts w:ascii="Cambria Math" w:eastAsia="DengXian" w:hAnsi="Cambria Math"/>
                                      <w:szCs w:val="20"/>
                                      <w:lang w:eastAsia="ja-JP"/>
                                    </w:rPr>
                                    <m:t>BS</m:t>
                                  </m:r>
                                </m:sub>
                              </m:sSub>
                            </m:e>
                          </m:d>
                        </m:e>
                      </m:d>
                      <m:d>
                        <m:dPr>
                          <m:ctrlPr>
                            <w:rPr>
                              <w:rFonts w:ascii="Cambria Math" w:eastAsia="DengXian" w:hAnsi="Cambria Math"/>
                              <w:i/>
                              <w:szCs w:val="20"/>
                              <w:lang w:eastAsia="ja-JP"/>
                            </w:rPr>
                          </m:ctrlPr>
                        </m:dPr>
                        <m:e>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d</m:t>
                              </m:r>
                            </m:e>
                          </m:d>
                          <m:r>
                            <w:rPr>
                              <w:rFonts w:ascii="Cambria Math" w:eastAsia="DengXian" w:hAnsi="Cambria Math"/>
                              <w:szCs w:val="20"/>
                              <w:lang w:eastAsia="ja-JP"/>
                            </w:rPr>
                            <m:t>-3</m:t>
                          </m:r>
                        </m:e>
                      </m:d>
                      <m:r>
                        <w:rPr>
                          <w:rFonts w:ascii="Cambria Math" w:eastAsia="DengXian" w:hAnsi="Cambria Math"/>
                          <w:szCs w:val="20"/>
                          <w:lang w:eastAsia="ja-JP"/>
                        </w:rPr>
                        <m:t>+20</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SimSun" w:hAnsi="Cambria Math"/>
                                  <w:szCs w:val="20"/>
                                  <w:lang w:eastAsia="ja-JP"/>
                                </w:rPr>
                                <m:t>f</m:t>
                              </m:r>
                            </m:e>
                            <m:sub>
                              <m:r>
                                <m:rPr>
                                  <m:sty m:val="p"/>
                                </m:rPr>
                                <w:rPr>
                                  <w:rFonts w:ascii="Cambria Math" w:eastAsia="SimSun" w:hAnsi="Cambria Math"/>
                                  <w:szCs w:val="20"/>
                                  <w:lang w:eastAsia="ja-JP"/>
                                </w:rPr>
                                <m:t>c</m:t>
                              </m:r>
                            </m:sub>
                          </m:sSub>
                        </m:e>
                      </m:d>
                      <m:r>
                        <w:rPr>
                          <w:rFonts w:ascii="Cambria Math" w:eastAsia="DengXian" w:hAnsi="Cambria Math"/>
                          <w:szCs w:val="20"/>
                          <w:lang w:eastAsia="ja-JP"/>
                        </w:rPr>
                        <m:t>-</m:t>
                      </m:r>
                      <m:d>
                        <m:dPr>
                          <m:ctrlPr>
                            <w:rPr>
                              <w:rFonts w:ascii="Cambria Math" w:eastAsia="DengXian" w:hAnsi="Cambria Math"/>
                              <w:i/>
                              <w:szCs w:val="20"/>
                              <w:lang w:eastAsia="ja-JP"/>
                            </w:rPr>
                          </m:ctrlPr>
                        </m:dPr>
                        <m:e>
                          <m:r>
                            <w:rPr>
                              <w:rFonts w:ascii="Cambria Math" w:eastAsia="DengXian" w:hAnsi="Cambria Math"/>
                              <w:szCs w:val="20"/>
                              <w:lang w:eastAsia="ja-JP"/>
                            </w:rPr>
                            <m:t>3.2</m:t>
                          </m:r>
                          <m:sSup>
                            <m:sSupPr>
                              <m:ctrlPr>
                                <w:rPr>
                                  <w:rFonts w:ascii="Cambria Math" w:eastAsia="DengXian" w:hAnsi="Cambria Math"/>
                                  <w:i/>
                                  <w:szCs w:val="20"/>
                                  <w:lang w:eastAsia="ja-JP"/>
                                </w:rPr>
                              </m:ctrlPr>
                            </m:sSupPr>
                            <m:e>
                              <m:d>
                                <m:dPr>
                                  <m:ctrlPr>
                                    <w:rPr>
                                      <w:rFonts w:ascii="Cambria Math" w:eastAsia="DengXian" w:hAnsi="Cambria Math"/>
                                      <w:i/>
                                      <w:szCs w:val="20"/>
                                      <w:lang w:eastAsia="ja-JP"/>
                                    </w:rPr>
                                  </m:ctrlPr>
                                </m:dPr>
                                <m:e>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SimSun" w:hAnsi="Cambria Math"/>
                                              <w:szCs w:val="20"/>
                                              <w:lang w:eastAsia="ja-JP"/>
                                            </w:rPr>
                                            <m:t>11.75</m:t>
                                          </m:r>
                                          <m:r>
                                            <w:rPr>
                                              <w:rFonts w:ascii="Cambria Math" w:eastAsia="SimSun" w:hAnsi="Cambria Math"/>
                                              <w:szCs w:val="20"/>
                                              <w:lang w:eastAsia="ja-JP"/>
                                            </w:rPr>
                                            <m:t>h</m:t>
                                          </m:r>
                                        </m:e>
                                        <m:sub>
                                          <m:r>
                                            <m:rPr>
                                              <m:sty m:val="p"/>
                                            </m:rPr>
                                            <w:rPr>
                                              <w:rFonts w:ascii="Cambria Math" w:eastAsia="SimSun" w:hAnsi="Cambria Math"/>
                                              <w:szCs w:val="20"/>
                                              <w:lang w:eastAsia="ja-JP"/>
                                            </w:rPr>
                                            <m:t>UT</m:t>
                                          </m:r>
                                        </m:sub>
                                      </m:sSub>
                                    </m:e>
                                  </m:d>
                                </m:e>
                              </m:d>
                            </m:e>
                            <m:sup>
                              <m:r>
                                <w:rPr>
                                  <w:rFonts w:ascii="Cambria Math" w:eastAsia="DengXian" w:hAnsi="Cambria Math"/>
                                  <w:szCs w:val="20"/>
                                  <w:lang w:eastAsia="ja-JP"/>
                                </w:rPr>
                                <m:t>2</m:t>
                              </m:r>
                            </m:sup>
                          </m:sSup>
                          <m:r>
                            <w:rPr>
                              <w:rFonts w:ascii="Cambria Math" w:eastAsia="DengXian" w:hAnsi="Cambria Math"/>
                              <w:szCs w:val="20"/>
                              <w:lang w:eastAsia="ja-JP"/>
                            </w:rPr>
                            <m:t>-4.97</m:t>
                          </m:r>
                        </m:e>
                      </m:d>
                    </m:oMath>
                  </m:oMathPara>
                </w:p>
                <w:p w14:paraId="63038013"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DengXian"/>
                      <w:color w:val="FF0000"/>
                      <w:szCs w:val="20"/>
                    </w:rPr>
                  </w:pPr>
                  <w:r w:rsidRPr="00E4156A">
                    <w:rPr>
                      <w:rFonts w:eastAsia="DengXian"/>
                      <w:color w:val="FF0000"/>
                      <w:szCs w:val="20"/>
                    </w:rPr>
                    <w:t>FFS potential changes:</w:t>
                  </w:r>
                </w:p>
                <w:p w14:paraId="18554540"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DengXian"/>
                      <w:szCs w:val="20"/>
                      <w:lang w:eastAsia="ja-JP"/>
                    </w:rPr>
                  </w:pPr>
                  <m:oMathPara>
                    <m:oMath>
                      <m:r>
                        <w:rPr>
                          <w:rFonts w:ascii="Cambria Math" w:eastAsia="DengXian" w:hAnsi="Cambria Math"/>
                          <w:szCs w:val="20"/>
                        </w:rPr>
                        <m:t>PL=161.04-7.1</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W</m:t>
                          </m:r>
                        </m:e>
                      </m:d>
                      <m:r>
                        <w:rPr>
                          <w:rFonts w:ascii="Cambria Math" w:eastAsia="DengXian" w:hAnsi="Cambria Math"/>
                          <w:szCs w:val="20"/>
                          <w:lang w:eastAsia="ja-JP"/>
                        </w:rPr>
                        <m:t>+7.5</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h</m:t>
                          </m:r>
                        </m:e>
                      </m:d>
                      <m:r>
                        <w:rPr>
                          <w:rFonts w:ascii="Cambria Math" w:eastAsia="DengXian" w:hAnsi="Cambria Math"/>
                          <w:szCs w:val="20"/>
                          <w:lang w:eastAsia="ja-JP"/>
                        </w:rPr>
                        <m:t>-</m:t>
                      </m:r>
                      <m:d>
                        <m:dPr>
                          <m:ctrlPr>
                            <w:rPr>
                              <w:rFonts w:ascii="Cambria Math" w:eastAsia="DengXian" w:hAnsi="Cambria Math"/>
                              <w:i/>
                              <w:szCs w:val="20"/>
                              <w:lang w:eastAsia="ja-JP"/>
                            </w:rPr>
                          </m:ctrlPr>
                        </m:dPr>
                        <m:e>
                          <m:r>
                            <w:rPr>
                              <w:rFonts w:ascii="Cambria Math" w:eastAsia="DengXian" w:hAnsi="Cambria Math"/>
                              <w:szCs w:val="20"/>
                              <w:lang w:eastAsia="ja-JP"/>
                            </w:rPr>
                            <m:t>24.37-3.7</m:t>
                          </m:r>
                          <m:sSup>
                            <m:sSupPr>
                              <m:ctrlPr>
                                <w:rPr>
                                  <w:rFonts w:ascii="Cambria Math" w:eastAsia="DengXian" w:hAnsi="Cambria Math"/>
                                  <w:i/>
                                  <w:szCs w:val="20"/>
                                  <w:lang w:eastAsia="ja-JP"/>
                                </w:rPr>
                              </m:ctrlPr>
                            </m:sSupPr>
                            <m:e>
                              <m:d>
                                <m:dPr>
                                  <m:ctrlPr>
                                    <w:rPr>
                                      <w:rFonts w:ascii="Cambria Math" w:eastAsia="DengXian" w:hAnsi="Cambria Math"/>
                                      <w:i/>
                                      <w:szCs w:val="20"/>
                                      <w:lang w:eastAsia="ja-JP"/>
                                    </w:rPr>
                                  </m:ctrlPr>
                                </m:dPr>
                                <m:e>
                                  <m:f>
                                    <m:fPr>
                                      <m:type m:val="lin"/>
                                      <m:ctrlPr>
                                        <w:rPr>
                                          <w:rFonts w:ascii="Cambria Math" w:eastAsia="DengXian" w:hAnsi="Cambria Math"/>
                                          <w:i/>
                                          <w:szCs w:val="20"/>
                                          <w:lang w:eastAsia="ja-JP"/>
                                        </w:rPr>
                                      </m:ctrlPr>
                                    </m:fPr>
                                    <m:num>
                                      <m:r>
                                        <w:rPr>
                                          <w:rFonts w:ascii="Cambria Math" w:eastAsia="DengXian" w:hAnsi="Cambria Math"/>
                                          <w:szCs w:val="20"/>
                                          <w:lang w:eastAsia="ja-JP"/>
                                        </w:rPr>
                                        <m:t>h</m:t>
                                      </m:r>
                                    </m:num>
                                    <m:den>
                                      <m:sSub>
                                        <m:sSubPr>
                                          <m:ctrlPr>
                                            <w:rPr>
                                              <w:rFonts w:ascii="Cambria Math" w:eastAsia="DengXian" w:hAnsi="Cambria Math"/>
                                              <w:i/>
                                              <w:szCs w:val="20"/>
                                              <w:lang w:eastAsia="ja-JP"/>
                                            </w:rPr>
                                          </m:ctrlPr>
                                        </m:sSubPr>
                                        <m:e>
                                          <m:r>
                                            <w:rPr>
                                              <w:rFonts w:ascii="Cambria Math" w:eastAsia="DengXian" w:hAnsi="Cambria Math"/>
                                              <w:szCs w:val="20"/>
                                              <w:lang w:eastAsia="ja-JP"/>
                                            </w:rPr>
                                            <m:t>h</m:t>
                                          </m:r>
                                        </m:e>
                                        <m:sub>
                                          <m:r>
                                            <m:rPr>
                                              <m:sty m:val="p"/>
                                            </m:rPr>
                                            <w:rPr>
                                              <w:rFonts w:ascii="Cambria Math" w:eastAsia="DengXian" w:hAnsi="Cambria Math"/>
                                              <w:szCs w:val="20"/>
                                              <w:lang w:eastAsia="ja-JP"/>
                                            </w:rPr>
                                            <m:t>BS</m:t>
                                          </m:r>
                                        </m:sub>
                                      </m:sSub>
                                    </m:den>
                                  </m:f>
                                </m:e>
                              </m:d>
                            </m:e>
                            <m:sup>
                              <m:r>
                                <w:rPr>
                                  <w:rFonts w:ascii="Cambria Math" w:eastAsia="DengXian" w:hAnsi="Cambria Math"/>
                                  <w:szCs w:val="20"/>
                                  <w:lang w:eastAsia="ja-JP"/>
                                </w:rPr>
                                <m:t>2</m:t>
                              </m:r>
                            </m:sup>
                          </m:sSup>
                        </m:e>
                      </m:d>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DengXian" w:hAnsi="Cambria Math"/>
                                  <w:szCs w:val="20"/>
                                  <w:lang w:eastAsia="ja-JP"/>
                                </w:rPr>
                                <m:t>h</m:t>
                              </m:r>
                            </m:e>
                            <m:sub>
                              <m:r>
                                <m:rPr>
                                  <m:sty m:val="p"/>
                                </m:rPr>
                                <w:rPr>
                                  <w:rFonts w:ascii="Cambria Math" w:eastAsia="DengXian" w:hAnsi="Cambria Math"/>
                                  <w:szCs w:val="20"/>
                                  <w:lang w:eastAsia="ja-JP"/>
                                </w:rPr>
                                <m:t>BS</m:t>
                              </m:r>
                            </m:sub>
                          </m:sSub>
                        </m:e>
                      </m:d>
                      <m:r>
                        <w:rPr>
                          <w:rFonts w:ascii="Cambria Math" w:eastAsia="DengXian" w:hAnsi="Cambria Math"/>
                          <w:szCs w:val="20"/>
                          <w:lang w:eastAsia="ja-JP"/>
                        </w:rPr>
                        <m:t>+</m:t>
                      </m:r>
                      <m:d>
                        <m:dPr>
                          <m:ctrlPr>
                            <w:rPr>
                              <w:rFonts w:ascii="Cambria Math" w:eastAsia="DengXian" w:hAnsi="Cambria Math"/>
                              <w:i/>
                              <w:szCs w:val="20"/>
                              <w:lang w:eastAsia="ja-JP"/>
                            </w:rPr>
                          </m:ctrlPr>
                        </m:dPr>
                        <m:e>
                          <m:r>
                            <w:rPr>
                              <w:rFonts w:ascii="Cambria Math" w:eastAsia="DengXian" w:hAnsi="Cambria Math"/>
                              <w:szCs w:val="20"/>
                              <w:lang w:eastAsia="ja-JP"/>
                            </w:rPr>
                            <m:t>43.42-3.1</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DengXian" w:hAnsi="Cambria Math"/>
                                      <w:szCs w:val="20"/>
                                      <w:lang w:eastAsia="ja-JP"/>
                                    </w:rPr>
                                    <m:t>h</m:t>
                                  </m:r>
                                </m:e>
                                <m:sub>
                                  <m:r>
                                    <m:rPr>
                                      <m:sty m:val="p"/>
                                    </m:rPr>
                                    <w:rPr>
                                      <w:rFonts w:ascii="Cambria Math" w:eastAsia="DengXian" w:hAnsi="Cambria Math"/>
                                      <w:szCs w:val="20"/>
                                      <w:lang w:eastAsia="ja-JP"/>
                                    </w:rPr>
                                    <m:t>BS</m:t>
                                  </m:r>
                                </m:sub>
                              </m:sSub>
                            </m:e>
                          </m:d>
                        </m:e>
                      </m:d>
                      <m:d>
                        <m:dPr>
                          <m:ctrlPr>
                            <w:rPr>
                              <w:rFonts w:ascii="Cambria Math" w:eastAsia="DengXian" w:hAnsi="Cambria Math"/>
                              <w:i/>
                              <w:szCs w:val="20"/>
                              <w:lang w:eastAsia="ja-JP"/>
                            </w:rPr>
                          </m:ctrlPr>
                        </m:dPr>
                        <m:e>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r>
                                <w:rPr>
                                  <w:rFonts w:ascii="Cambria Math" w:eastAsia="DengXian" w:hAnsi="Cambria Math"/>
                                  <w:szCs w:val="20"/>
                                  <w:lang w:eastAsia="ja-JP"/>
                                </w:rPr>
                                <m:t>d</m:t>
                              </m:r>
                            </m:e>
                          </m:d>
                          <m:r>
                            <w:rPr>
                              <w:rFonts w:ascii="Cambria Math" w:eastAsia="DengXian" w:hAnsi="Cambria Math"/>
                              <w:szCs w:val="20"/>
                              <w:lang w:eastAsia="ja-JP"/>
                            </w:rPr>
                            <m:t>-3</m:t>
                          </m:r>
                        </m:e>
                      </m:d>
                      <m:r>
                        <w:rPr>
                          <w:rFonts w:ascii="Cambria Math" w:eastAsia="DengXian" w:hAnsi="Cambria Math"/>
                          <w:szCs w:val="20"/>
                          <w:lang w:eastAsia="ja-JP"/>
                        </w:rPr>
                        <m:t>+20</m:t>
                      </m:r>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SimSun" w:hAnsi="Cambria Math"/>
                                  <w:szCs w:val="20"/>
                                  <w:lang w:eastAsia="ja-JP"/>
                                </w:rPr>
                                <m:t>f</m:t>
                              </m:r>
                            </m:e>
                            <m:sub>
                              <m:r>
                                <m:rPr>
                                  <m:sty m:val="p"/>
                                </m:rPr>
                                <w:rPr>
                                  <w:rFonts w:ascii="Cambria Math" w:eastAsia="SimSun" w:hAnsi="Cambria Math"/>
                                  <w:szCs w:val="20"/>
                                  <w:lang w:eastAsia="ja-JP"/>
                                </w:rPr>
                                <m:t>c</m:t>
                              </m:r>
                            </m:sub>
                          </m:sSub>
                        </m:e>
                      </m:d>
                      <m:r>
                        <w:rPr>
                          <w:rFonts w:ascii="Cambria Math" w:eastAsia="DengXian" w:hAnsi="Cambria Math"/>
                          <w:color w:val="FF0000"/>
                          <w:szCs w:val="20"/>
                          <w:lang w:eastAsia="ja-JP"/>
                        </w:rPr>
                        <m:t>+</m:t>
                      </m:r>
                      <m:r>
                        <w:rPr>
                          <w:rFonts w:ascii="Cambria Math" w:eastAsia="SimSun" w:hAnsi="Cambria Math"/>
                          <w:color w:val="FF0000"/>
                          <w:szCs w:val="20"/>
                          <w:lang w:eastAsia="ja-JP"/>
                        </w:rPr>
                        <m:t>10⋅</m:t>
                      </m:r>
                      <m:sSub>
                        <m:sSubPr>
                          <m:ctrlPr>
                            <w:rPr>
                              <w:rFonts w:ascii="Cambria Math" w:eastAsia="DengXian" w:hAnsi="Cambria Math"/>
                              <w:color w:val="FF0000"/>
                              <w:szCs w:val="20"/>
                              <w:lang w:eastAsia="ja-JP"/>
                            </w:rPr>
                          </m:ctrlPr>
                        </m:sSubPr>
                        <m:e>
                          <m:r>
                            <m:rPr>
                              <m:sty m:val="p"/>
                            </m:rPr>
                            <w:rPr>
                              <w:rFonts w:ascii="Cambria Math" w:eastAsia="SimSun" w:hAnsi="Cambria Math"/>
                              <w:color w:val="FF0000"/>
                              <w:szCs w:val="20"/>
                              <w:lang w:eastAsia="ja-JP"/>
                            </w:rPr>
                            <m:t>log</m:t>
                          </m:r>
                        </m:e>
                        <m:sub>
                          <m:r>
                            <w:rPr>
                              <w:rFonts w:ascii="Cambria Math" w:eastAsia="SimSun" w:hAnsi="Cambria Math"/>
                              <w:color w:val="FF0000"/>
                              <w:szCs w:val="20"/>
                              <w:lang w:eastAsia="ja-JP"/>
                            </w:rPr>
                            <m:t>10</m:t>
                          </m:r>
                        </m:sub>
                      </m:sSub>
                      <m:d>
                        <m:dPr>
                          <m:ctrlPr>
                            <w:rPr>
                              <w:rFonts w:ascii="Cambria Math" w:eastAsia="DengXian" w:hAnsi="Cambria Math"/>
                              <w:i/>
                              <w:color w:val="FF0000"/>
                              <w:szCs w:val="20"/>
                              <w:lang w:eastAsia="ja-JP"/>
                            </w:rPr>
                          </m:ctrlPr>
                        </m:dPr>
                        <m:e>
                          <m:func>
                            <m:funcPr>
                              <m:ctrlPr>
                                <w:rPr>
                                  <w:rFonts w:ascii="Cambria Math" w:eastAsia="SimSun" w:hAnsi="Cambria Math"/>
                                  <w:i/>
                                  <w:color w:val="FF0000"/>
                                  <w:szCs w:val="20"/>
                                  <w:lang w:eastAsia="ja-JP"/>
                                </w:rPr>
                              </m:ctrlPr>
                            </m:funcPr>
                            <m:fName>
                              <m:r>
                                <m:rPr>
                                  <m:sty m:val="p"/>
                                </m:rPr>
                                <w:rPr>
                                  <w:rFonts w:ascii="Cambria Math" w:eastAsia="SimSun" w:hAnsi="Cambria Math"/>
                                  <w:color w:val="FF0000"/>
                                  <w:szCs w:val="20"/>
                                  <w:lang w:eastAsia="ja-JP"/>
                                </w:rPr>
                                <m:t>min</m:t>
                              </m:r>
                            </m:fName>
                            <m:e>
                              <m:d>
                                <m:dPr>
                                  <m:ctrlPr>
                                    <w:rPr>
                                      <w:rFonts w:ascii="Cambria Math" w:eastAsia="SimSun" w:hAnsi="Cambria Math"/>
                                      <w:i/>
                                      <w:color w:val="FF0000"/>
                                      <w:szCs w:val="20"/>
                                      <w:lang w:eastAsia="ja-JP"/>
                                    </w:rPr>
                                  </m:ctrlPr>
                                </m:dPr>
                                <m:e>
                                  <m:sSub>
                                    <m:sSubPr>
                                      <m:ctrlPr>
                                        <w:rPr>
                                          <w:rFonts w:ascii="Cambria Math" w:eastAsia="DengXian" w:hAnsi="Cambria Math"/>
                                          <w:i/>
                                          <w:color w:val="FF0000"/>
                                          <w:szCs w:val="20"/>
                                          <w:lang w:eastAsia="ja-JP"/>
                                        </w:rPr>
                                      </m:ctrlPr>
                                    </m:sSubPr>
                                    <m:e>
                                      <m:r>
                                        <w:rPr>
                                          <w:rFonts w:ascii="Cambria Math" w:eastAsia="SimSun" w:hAnsi="Cambria Math"/>
                                          <w:color w:val="FF0000"/>
                                          <w:szCs w:val="20"/>
                                          <w:lang w:eastAsia="ja-JP"/>
                                        </w:rPr>
                                        <m:t>f</m:t>
                                      </m:r>
                                    </m:e>
                                    <m:sub>
                                      <m:r>
                                        <m:rPr>
                                          <m:sty m:val="p"/>
                                        </m:rPr>
                                        <w:rPr>
                                          <w:rFonts w:ascii="Cambria Math" w:eastAsia="SimSun" w:hAnsi="Cambria Math"/>
                                          <w:color w:val="FF0000"/>
                                          <w:szCs w:val="20"/>
                                          <w:lang w:eastAsia="ja-JP"/>
                                        </w:rPr>
                                        <m:t>c</m:t>
                                      </m:r>
                                    </m:sub>
                                  </m:sSub>
                                  <m:r>
                                    <w:rPr>
                                      <w:rFonts w:ascii="Cambria Math" w:eastAsia="DengXian" w:hAnsi="Cambria Math"/>
                                      <w:color w:val="FF0000"/>
                                      <w:szCs w:val="20"/>
                                      <w:lang w:eastAsia="ja-JP"/>
                                    </w:rPr>
                                    <m:t>,10</m:t>
                                  </m:r>
                                </m:e>
                              </m:d>
                            </m:e>
                          </m:func>
                        </m:e>
                      </m:d>
                      <m:r>
                        <w:rPr>
                          <w:rFonts w:ascii="Cambria Math" w:eastAsia="SimSun" w:hAnsi="Cambria Math"/>
                          <w:color w:val="FF0000"/>
                          <w:szCs w:val="20"/>
                          <w:lang w:eastAsia="ja-JP"/>
                        </w:rPr>
                        <m:t>-10⋅</m:t>
                      </m:r>
                      <m:sSub>
                        <m:sSubPr>
                          <m:ctrlPr>
                            <w:rPr>
                              <w:rFonts w:ascii="Cambria Math" w:eastAsia="DengXian" w:hAnsi="Cambria Math"/>
                              <w:color w:val="FF0000"/>
                              <w:szCs w:val="20"/>
                              <w:lang w:eastAsia="ja-JP"/>
                            </w:rPr>
                          </m:ctrlPr>
                        </m:sSubPr>
                        <m:e>
                          <m:r>
                            <m:rPr>
                              <m:sty m:val="p"/>
                            </m:rPr>
                            <w:rPr>
                              <w:rFonts w:ascii="Cambria Math" w:eastAsia="SimSun" w:hAnsi="Cambria Math"/>
                              <w:color w:val="FF0000"/>
                              <w:szCs w:val="20"/>
                              <w:lang w:eastAsia="ja-JP"/>
                            </w:rPr>
                            <m:t>log</m:t>
                          </m:r>
                        </m:e>
                        <m:sub>
                          <m:r>
                            <w:rPr>
                              <w:rFonts w:ascii="Cambria Math" w:eastAsia="SimSun" w:hAnsi="Cambria Math"/>
                              <w:color w:val="FF0000"/>
                              <w:szCs w:val="20"/>
                              <w:lang w:eastAsia="ja-JP"/>
                            </w:rPr>
                            <m:t>10</m:t>
                          </m:r>
                        </m:sub>
                      </m:sSub>
                      <m:d>
                        <m:dPr>
                          <m:ctrlPr>
                            <w:rPr>
                              <w:rFonts w:ascii="Cambria Math" w:eastAsia="DengXian" w:hAnsi="Cambria Math"/>
                              <w:i/>
                              <w:color w:val="FF0000"/>
                              <w:szCs w:val="20"/>
                              <w:lang w:eastAsia="ja-JP"/>
                            </w:rPr>
                          </m:ctrlPr>
                        </m:dPr>
                        <m:e>
                          <m:r>
                            <w:rPr>
                              <w:rFonts w:ascii="Cambria Math" w:eastAsia="SimSun" w:hAnsi="Cambria Math"/>
                              <w:color w:val="FF0000"/>
                              <w:szCs w:val="20"/>
                              <w:lang w:eastAsia="ja-JP"/>
                            </w:rPr>
                            <m:t>2</m:t>
                          </m:r>
                        </m:e>
                      </m:d>
                      <m:r>
                        <w:rPr>
                          <w:rFonts w:ascii="Cambria Math" w:eastAsia="DengXian" w:hAnsi="Cambria Math"/>
                          <w:szCs w:val="20"/>
                          <w:lang w:eastAsia="ja-JP"/>
                        </w:rPr>
                        <m:t>-</m:t>
                      </m:r>
                      <m:d>
                        <m:dPr>
                          <m:ctrlPr>
                            <w:rPr>
                              <w:rFonts w:ascii="Cambria Math" w:eastAsia="DengXian" w:hAnsi="Cambria Math"/>
                              <w:i/>
                              <w:szCs w:val="20"/>
                              <w:lang w:eastAsia="ja-JP"/>
                            </w:rPr>
                          </m:ctrlPr>
                        </m:dPr>
                        <m:e>
                          <m:r>
                            <w:rPr>
                              <w:rFonts w:ascii="Cambria Math" w:eastAsia="DengXian" w:hAnsi="Cambria Math"/>
                              <w:szCs w:val="20"/>
                              <w:lang w:eastAsia="ja-JP"/>
                            </w:rPr>
                            <m:t>3.2</m:t>
                          </m:r>
                          <m:sSup>
                            <m:sSupPr>
                              <m:ctrlPr>
                                <w:rPr>
                                  <w:rFonts w:ascii="Cambria Math" w:eastAsia="DengXian" w:hAnsi="Cambria Math"/>
                                  <w:i/>
                                  <w:szCs w:val="20"/>
                                  <w:lang w:eastAsia="ja-JP"/>
                                </w:rPr>
                              </m:ctrlPr>
                            </m:sSupPr>
                            <m:e>
                              <m:d>
                                <m:dPr>
                                  <m:ctrlPr>
                                    <w:rPr>
                                      <w:rFonts w:ascii="Cambria Math" w:eastAsia="DengXian" w:hAnsi="Cambria Math"/>
                                      <w:i/>
                                      <w:szCs w:val="20"/>
                                      <w:lang w:eastAsia="ja-JP"/>
                                    </w:rPr>
                                  </m:ctrlPr>
                                </m:dPr>
                                <m:e>
                                  <m:sSub>
                                    <m:sSubPr>
                                      <m:ctrlPr>
                                        <w:rPr>
                                          <w:rFonts w:ascii="Cambria Math" w:eastAsia="DengXian" w:hAnsi="Cambria Math"/>
                                          <w:szCs w:val="20"/>
                                          <w:lang w:eastAsia="ja-JP"/>
                                        </w:rPr>
                                      </m:ctrlPr>
                                    </m:sSubPr>
                                    <m:e>
                                      <m:r>
                                        <m:rPr>
                                          <m:sty m:val="p"/>
                                        </m:rPr>
                                        <w:rPr>
                                          <w:rFonts w:ascii="Cambria Math" w:eastAsia="SimSun" w:hAnsi="Cambria Math"/>
                                          <w:szCs w:val="20"/>
                                          <w:lang w:eastAsia="ja-JP"/>
                                        </w:rPr>
                                        <m:t>log</m:t>
                                      </m:r>
                                    </m:e>
                                    <m:sub>
                                      <m:r>
                                        <w:rPr>
                                          <w:rFonts w:ascii="Cambria Math" w:eastAsia="SimSun" w:hAnsi="Cambria Math"/>
                                          <w:szCs w:val="20"/>
                                          <w:lang w:eastAsia="ja-JP"/>
                                        </w:rPr>
                                        <m:t>10</m:t>
                                      </m:r>
                                    </m:sub>
                                  </m:sSub>
                                  <m:d>
                                    <m:dPr>
                                      <m:ctrlPr>
                                        <w:rPr>
                                          <w:rFonts w:ascii="Cambria Math" w:eastAsia="DengXian" w:hAnsi="Cambria Math"/>
                                          <w:i/>
                                          <w:szCs w:val="20"/>
                                          <w:lang w:eastAsia="ja-JP"/>
                                        </w:rPr>
                                      </m:ctrlPr>
                                    </m:dPr>
                                    <m:e>
                                      <m:sSub>
                                        <m:sSubPr>
                                          <m:ctrlPr>
                                            <w:rPr>
                                              <w:rFonts w:ascii="Cambria Math" w:eastAsia="DengXian" w:hAnsi="Cambria Math"/>
                                              <w:i/>
                                              <w:szCs w:val="20"/>
                                              <w:lang w:eastAsia="ja-JP"/>
                                            </w:rPr>
                                          </m:ctrlPr>
                                        </m:sSubPr>
                                        <m:e>
                                          <m:r>
                                            <w:rPr>
                                              <w:rFonts w:ascii="Cambria Math" w:eastAsia="SimSun" w:hAnsi="Cambria Math"/>
                                              <w:szCs w:val="20"/>
                                              <w:lang w:eastAsia="ja-JP"/>
                                            </w:rPr>
                                            <m:t>11.75</m:t>
                                          </m:r>
                                          <m:r>
                                            <w:rPr>
                                              <w:rFonts w:ascii="Cambria Math" w:eastAsia="SimSun" w:hAnsi="Cambria Math"/>
                                              <w:szCs w:val="20"/>
                                              <w:lang w:eastAsia="ja-JP"/>
                                            </w:rPr>
                                            <m:t>h</m:t>
                                          </m:r>
                                        </m:e>
                                        <m:sub>
                                          <m:r>
                                            <m:rPr>
                                              <m:sty m:val="p"/>
                                            </m:rPr>
                                            <w:rPr>
                                              <w:rFonts w:ascii="Cambria Math" w:eastAsia="SimSun" w:hAnsi="Cambria Math"/>
                                              <w:szCs w:val="20"/>
                                              <w:lang w:eastAsia="ja-JP"/>
                                            </w:rPr>
                                            <m:t>UT</m:t>
                                          </m:r>
                                        </m:sub>
                                      </m:sSub>
                                    </m:e>
                                  </m:d>
                                </m:e>
                              </m:d>
                            </m:e>
                            <m:sup>
                              <m:r>
                                <w:rPr>
                                  <w:rFonts w:ascii="Cambria Math" w:eastAsia="DengXian" w:hAnsi="Cambria Math"/>
                                  <w:szCs w:val="20"/>
                                  <w:lang w:eastAsia="ja-JP"/>
                                </w:rPr>
                                <m:t>2</m:t>
                              </m:r>
                            </m:sup>
                          </m:sSup>
                          <m:r>
                            <w:rPr>
                              <w:rFonts w:ascii="Cambria Math" w:eastAsia="DengXian" w:hAnsi="Cambria Math"/>
                              <w:szCs w:val="20"/>
                              <w:lang w:eastAsia="ja-JP"/>
                            </w:rPr>
                            <m:t>-4.97</m:t>
                          </m:r>
                        </m:e>
                      </m:d>
                    </m:oMath>
                  </m:oMathPara>
                </w:p>
                <w:p w14:paraId="1A4E74C1"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DengXian"/>
                      <w:szCs w:val="20"/>
                    </w:rPr>
                  </w:pPr>
                </w:p>
              </w:tc>
              <w:tc>
                <w:tcPr>
                  <w:tcW w:w="967" w:type="dxa"/>
                  <w:vAlign w:val="center"/>
                </w:tcPr>
                <w:p w14:paraId="4EE1D50C"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SimSun"/>
                      <w:szCs w:val="20"/>
                    </w:rPr>
                  </w:pPr>
                </w:p>
                <w:p w14:paraId="48B70B65"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eastAsia="SimSun"/>
                      <w:szCs w:val="20"/>
                    </w:rPr>
                  </w:pPr>
                  <m:oMathPara>
                    <m:oMath>
                      <m:r>
                        <w:rPr>
                          <w:rFonts w:ascii="Cambria Math" w:eastAsia="SimSun" w:hAnsi="Cambria Math"/>
                          <w:szCs w:val="20"/>
                        </w:rPr>
                        <m:t>σ=8</m:t>
                      </m:r>
                      <m:r>
                        <m:rPr>
                          <m:sty m:val="p"/>
                        </m:rPr>
                        <w:rPr>
                          <w:rFonts w:ascii="Cambria Math" w:eastAsia="SimSun" w:hAnsi="Cambria Math"/>
                          <w:szCs w:val="20"/>
                        </w:rPr>
                        <w:br/>
                      </m:r>
                    </m:oMath>
                  </m:oMathPara>
                </w:p>
              </w:tc>
              <w:tc>
                <w:tcPr>
                  <w:tcW w:w="705" w:type="dxa"/>
                  <w:vAlign w:val="center"/>
                </w:tcPr>
                <w:p w14:paraId="313CF9F5"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SimSun"/>
                      <w:szCs w:val="20"/>
                      <w:vertAlign w:val="subscript"/>
                    </w:rPr>
                  </w:pPr>
                  <w:r w:rsidRPr="00E4156A">
                    <w:rPr>
                      <w:rFonts w:eastAsia="SimSun"/>
                      <w:szCs w:val="20"/>
                    </w:rPr>
                    <w:t>10 m &lt; d</w:t>
                  </w:r>
                  <w:r w:rsidRPr="00E4156A">
                    <w:rPr>
                      <w:rFonts w:eastAsia="SimSun"/>
                      <w:szCs w:val="20"/>
                      <w:vertAlign w:val="subscript"/>
                    </w:rPr>
                    <w:t>BP</w:t>
                  </w:r>
                  <w:r w:rsidRPr="00E4156A">
                    <w:rPr>
                      <w:rFonts w:eastAsia="SimSun"/>
                      <w:szCs w:val="20"/>
                    </w:rPr>
                    <w:t xml:space="preserve"> &lt; 5000 m</w:t>
                  </w:r>
                </w:p>
                <w:p w14:paraId="0B4E04CC" w14:textId="77777777" w:rsidR="00A21A12" w:rsidRPr="00E4156A"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ＭＳ 明朝"/>
                      <w:szCs w:val="20"/>
                    </w:rPr>
                  </w:pPr>
                  <w:r w:rsidRPr="00E4156A">
                    <w:rPr>
                      <w:rFonts w:eastAsia="SimSun"/>
                      <w:szCs w:val="20"/>
                    </w:rPr>
                    <w:t>W = 20m, h = 10m</w:t>
                  </w:r>
                </w:p>
              </w:tc>
              <w:tc>
                <w:tcPr>
                  <w:tcW w:w="900" w:type="dxa"/>
                  <w:vMerge/>
                  <w:vAlign w:val="center"/>
                </w:tcPr>
                <w:p w14:paraId="4B1AC2F3" w14:textId="77777777" w:rsidR="00A21A12" w:rsidRPr="00A21A12" w:rsidRDefault="00A21A12" w:rsidP="00A21A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eastAsia="ＭＳ 明朝"/>
                      <w:sz w:val="16"/>
                      <w:szCs w:val="16"/>
                    </w:rPr>
                  </w:pPr>
                </w:p>
              </w:tc>
            </w:tr>
          </w:tbl>
          <w:p w14:paraId="461FB5FB" w14:textId="77777777" w:rsidR="00A21A12" w:rsidRPr="00A21A12" w:rsidRDefault="00A21A12" w:rsidP="00A21A12">
            <w:pPr>
              <w:spacing w:after="0"/>
              <w:rPr>
                <w:rFonts w:eastAsia="DengXian"/>
                <w:szCs w:val="20"/>
                <w:lang w:val="en-GB" w:eastAsia="zh-CN"/>
              </w:rPr>
            </w:pPr>
          </w:p>
          <w:p w14:paraId="499534E0" w14:textId="0C733D00" w:rsidR="00A21A12" w:rsidRPr="00A21A12" w:rsidRDefault="00A21A12" w:rsidP="00A21A12">
            <w:pPr>
              <w:spacing w:after="0"/>
              <w:rPr>
                <w:rFonts w:eastAsia="DengXian"/>
                <w:szCs w:val="20"/>
                <w:highlight w:val="green"/>
                <w:lang w:val="en-GB" w:eastAsia="zh-CN"/>
              </w:rPr>
            </w:pPr>
            <w:r w:rsidRPr="00A21A12">
              <w:rPr>
                <w:rFonts w:eastAsia="DengXian" w:hint="eastAsia"/>
                <w:szCs w:val="20"/>
                <w:highlight w:val="green"/>
                <w:lang w:val="en-GB" w:eastAsia="zh-CN"/>
              </w:rPr>
              <w:t>Agreement</w:t>
            </w:r>
            <w:r w:rsidR="00320C5E">
              <w:rPr>
                <w:rFonts w:eastAsia="DengXian"/>
                <w:szCs w:val="20"/>
                <w:highlight w:val="green"/>
                <w:lang w:val="en-GB" w:eastAsia="zh-CN"/>
              </w:rPr>
              <w:t>-10</w:t>
            </w:r>
          </w:p>
          <w:p w14:paraId="7C1A5548" w14:textId="77777777" w:rsidR="00A21A12" w:rsidRPr="00A21A12" w:rsidRDefault="00A21A12" w:rsidP="00A21A12">
            <w:pPr>
              <w:spacing w:after="0"/>
              <w:rPr>
                <w:rFonts w:eastAsia="DengXian"/>
                <w:szCs w:val="20"/>
                <w:lang w:val="en-GB" w:eastAsia="ko-KR"/>
              </w:rPr>
            </w:pPr>
            <w:r w:rsidRPr="00A21A12">
              <w:rPr>
                <w:rFonts w:eastAsia="DengXian"/>
                <w:szCs w:val="20"/>
                <w:lang w:val="en-GB" w:eastAsia="ko-KR"/>
              </w:rPr>
              <w:t>Further study the following modeling parameters and associated parameter assumption values for SMa:</w:t>
            </w:r>
          </w:p>
          <w:p w14:paraId="1946982E" w14:textId="77777777" w:rsidR="00A21A12" w:rsidRPr="00A21A12" w:rsidRDefault="00A21A12" w:rsidP="00A21A12">
            <w:pPr>
              <w:numPr>
                <w:ilvl w:val="0"/>
                <w:numId w:val="37"/>
              </w:numPr>
              <w:suppressAutoHyphens/>
              <w:spacing w:after="0" w:line="254" w:lineRule="auto"/>
              <w:jc w:val="left"/>
              <w:rPr>
                <w:rFonts w:eastAsia="DengXian"/>
                <w:szCs w:val="20"/>
                <w:lang w:val="en-GB" w:eastAsia="ko-KR"/>
              </w:rPr>
            </w:pPr>
            <w:r w:rsidRPr="00A21A12">
              <w:rPr>
                <w:rFonts w:eastAsia="DengXian"/>
                <w:szCs w:val="20"/>
                <w:lang w:val="en-GB" w:eastAsia="ko-KR"/>
              </w:rPr>
              <w:t>Correlation distance for spatial consistency</w:t>
            </w:r>
          </w:p>
          <w:p w14:paraId="4448DB47" w14:textId="77777777" w:rsidR="00A21A12" w:rsidRPr="00A21A12" w:rsidRDefault="00A21A12" w:rsidP="00A21A12">
            <w:pPr>
              <w:numPr>
                <w:ilvl w:val="0"/>
                <w:numId w:val="37"/>
              </w:numPr>
              <w:suppressAutoHyphens/>
              <w:spacing w:after="0" w:line="254" w:lineRule="auto"/>
              <w:jc w:val="left"/>
              <w:rPr>
                <w:rFonts w:eastAsia="DengXian"/>
                <w:szCs w:val="20"/>
                <w:lang w:val="en-GB" w:eastAsia="ko-KR"/>
              </w:rPr>
            </w:pPr>
            <w:r w:rsidRPr="00A21A12">
              <w:rPr>
                <w:rFonts w:eastAsia="DengXian"/>
                <w:szCs w:val="20"/>
                <w:lang w:val="en-GB" w:eastAsia="ko-KR"/>
              </w:rPr>
              <w:t>Spatial correlation distance</w:t>
            </w:r>
          </w:p>
          <w:p w14:paraId="3A10FFF8" w14:textId="77777777" w:rsidR="00A21A12" w:rsidRPr="00A21A12" w:rsidRDefault="00A21A12" w:rsidP="00A21A12">
            <w:pPr>
              <w:numPr>
                <w:ilvl w:val="0"/>
                <w:numId w:val="37"/>
              </w:numPr>
              <w:suppressAutoHyphens/>
              <w:spacing w:after="0" w:line="254" w:lineRule="auto"/>
              <w:jc w:val="left"/>
              <w:rPr>
                <w:rFonts w:eastAsia="DengXian"/>
                <w:szCs w:val="20"/>
                <w:lang w:val="en-GB" w:eastAsia="ko-KR"/>
              </w:rPr>
            </w:pPr>
            <w:r w:rsidRPr="00A21A12">
              <w:rPr>
                <w:rFonts w:ascii="Times" w:eastAsia="Batang" w:hAnsi="Times"/>
                <w:lang w:val="en-GB" w:eastAsia="zh-CN"/>
              </w:rPr>
              <w:t>Blocking region parameters</w:t>
            </w:r>
            <w:r w:rsidRPr="00A21A12">
              <w:rPr>
                <w:rFonts w:ascii="Times" w:eastAsia="Batang" w:hAnsi="Times"/>
                <w:lang w:val="en-GB" w:eastAsia="x-none"/>
              </w:rPr>
              <w:t xml:space="preserve"> (For Blockage Model A)</w:t>
            </w:r>
          </w:p>
          <w:p w14:paraId="1692EDA8" w14:textId="2D87AF3C" w:rsidR="000D3635" w:rsidRPr="00A21A12" w:rsidRDefault="00A21A12" w:rsidP="00A21A12">
            <w:pPr>
              <w:numPr>
                <w:ilvl w:val="0"/>
                <w:numId w:val="37"/>
              </w:numPr>
              <w:suppressAutoHyphens/>
              <w:spacing w:after="0" w:line="254" w:lineRule="auto"/>
              <w:jc w:val="left"/>
              <w:rPr>
                <w:rFonts w:eastAsia="DengXian"/>
                <w:szCs w:val="20"/>
                <w:lang w:val="en-GB" w:eastAsia="ko-KR"/>
              </w:rPr>
            </w:pPr>
            <w:r w:rsidRPr="00A21A12">
              <w:rPr>
                <w:rFonts w:eastAsia="DengXian"/>
                <w:szCs w:val="20"/>
                <w:lang w:val="en-GB" w:eastAsia="ko-KR"/>
              </w:rPr>
              <w:t>Fast fading parameters</w:t>
            </w:r>
          </w:p>
        </w:tc>
      </w:tr>
    </w:tbl>
    <w:p w14:paraId="39F2E81A" w14:textId="7C3D5064" w:rsidR="00E46763" w:rsidRPr="00445961" w:rsidRDefault="00B10664" w:rsidP="00B22963">
      <w:pPr>
        <w:spacing w:before="120"/>
        <w:rPr>
          <w:rFonts w:eastAsia="ＭＳ 明朝"/>
          <w:lang w:eastAsia="ja-JP"/>
        </w:rPr>
      </w:pPr>
      <w:r w:rsidRPr="00FE7A6E">
        <w:rPr>
          <w:rFonts w:eastAsia="ＭＳ 明朝" w:hint="eastAsia"/>
          <w:lang w:eastAsia="ja-JP"/>
        </w:rPr>
        <w:lastRenderedPageBreak/>
        <w:t xml:space="preserve">In this contribution, we express our views on </w:t>
      </w:r>
      <w:r>
        <w:rPr>
          <w:rFonts w:eastAsia="ＭＳ 明朝" w:hint="eastAsia"/>
          <w:lang w:eastAsia="ja-JP"/>
        </w:rPr>
        <w:t xml:space="preserve">the </w:t>
      </w:r>
      <w:r w:rsidR="0055158C" w:rsidRPr="00676C62">
        <w:rPr>
          <w:rFonts w:eastAsia="ＭＳ 明朝"/>
          <w:lang w:val="en-GB" w:eastAsia="ja-JP"/>
        </w:rPr>
        <w:t>channel model</w:t>
      </w:r>
      <w:r w:rsidR="0055158C">
        <w:rPr>
          <w:rFonts w:eastAsia="ＭＳ 明朝" w:hint="eastAsia"/>
          <w:lang w:eastAsia="ja-JP"/>
        </w:rPr>
        <w:t xml:space="preserve"> </w:t>
      </w:r>
      <w:r>
        <w:rPr>
          <w:rFonts w:eastAsia="ＭＳ 明朝" w:hint="eastAsia"/>
          <w:lang w:eastAsia="ja-JP"/>
        </w:rPr>
        <w:t>validation</w:t>
      </w:r>
      <w:r w:rsidRPr="00676C62">
        <w:rPr>
          <w:rFonts w:eastAsia="ＭＳ 明朝"/>
          <w:lang w:val="en-GB" w:eastAsia="ja-JP"/>
        </w:rPr>
        <w:t xml:space="preserve"> </w:t>
      </w:r>
      <w:r w:rsidR="0055158C" w:rsidRPr="00676C62">
        <w:rPr>
          <w:rFonts w:eastAsia="ＭＳ 明朝"/>
          <w:lang w:val="en-GB" w:eastAsia="ja-JP"/>
        </w:rPr>
        <w:t>of TR38.901</w:t>
      </w:r>
      <w:r w:rsidR="0055158C">
        <w:rPr>
          <w:rFonts w:eastAsia="ＭＳ 明朝" w:hint="eastAsia"/>
          <w:lang w:val="en-GB" w:eastAsia="ja-JP"/>
        </w:rPr>
        <w:t xml:space="preserve"> </w:t>
      </w:r>
      <w:r w:rsidRPr="00676C62">
        <w:rPr>
          <w:rFonts w:eastAsia="ＭＳ 明朝"/>
          <w:lang w:val="en-GB" w:eastAsia="ja-JP"/>
        </w:rPr>
        <w:t>using measurements at least for 7-24 GH</w:t>
      </w:r>
      <w:r>
        <w:rPr>
          <w:rFonts w:eastAsia="ＭＳ 明朝"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8F4DF10" w14:textId="30C10757" w:rsidR="00A52313" w:rsidRPr="00D650F7" w:rsidRDefault="00D650F7" w:rsidP="000C6F75">
      <w:pPr>
        <w:pStyle w:val="title1"/>
        <w:rPr>
          <w:rFonts w:ascii="Times New Roman" w:hAnsi="Times New Roman"/>
        </w:rPr>
      </w:pPr>
      <w:r w:rsidRPr="00D650F7">
        <w:rPr>
          <w:rFonts w:ascii="Times New Roman" w:hAnsi="Times New Roman" w:hint="eastAsia"/>
        </w:rPr>
        <w:lastRenderedPageBreak/>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p>
    <w:p w14:paraId="419CF81E" w14:textId="34E1601C" w:rsidR="00D650F7" w:rsidRPr="00E53EC4" w:rsidRDefault="00994BF5" w:rsidP="0015059D">
      <w:pPr>
        <w:pStyle w:val="title2"/>
        <w:rPr>
          <w:rFonts w:ascii="Times New Roman" w:eastAsiaTheme="minorEastAsia" w:hAnsi="Times New Roman" w:cs="Times New Roman"/>
        </w:rPr>
      </w:pPr>
      <w:r>
        <w:rPr>
          <w:rFonts w:ascii="Times New Roman" w:eastAsiaTheme="minorEastAsia" w:hAnsi="Times New Roman" w:cs="Times New Roman"/>
        </w:rPr>
        <w:t>Experiment campaign for p</w:t>
      </w:r>
      <w:r w:rsidR="0015059D" w:rsidRPr="00E53EC4">
        <w:rPr>
          <w:rFonts w:ascii="Times New Roman" w:eastAsiaTheme="minorEastAsia" w:hAnsi="Times New Roman" w:cs="Times New Roman"/>
        </w:rPr>
        <w:t>athloss</w:t>
      </w:r>
    </w:p>
    <w:p w14:paraId="7A866811" w14:textId="2C7001D4" w:rsidR="000F23DA" w:rsidRPr="000F23DA" w:rsidRDefault="000F23DA" w:rsidP="000F23DA">
      <w:pPr>
        <w:rPr>
          <w:rFonts w:eastAsiaTheme="minorEastAsia"/>
          <w:lang w:eastAsia="zh-CN"/>
        </w:rPr>
      </w:pPr>
      <w:bookmarkStart w:id="9" w:name="_Hlk165477983"/>
      <w:r w:rsidRPr="000F23DA">
        <w:rPr>
          <w:rFonts w:eastAsiaTheme="minorEastAsia"/>
          <w:lang w:eastAsia="zh-CN"/>
        </w:rPr>
        <w:t>T</w:t>
      </w:r>
      <w:r w:rsidRPr="000F23DA">
        <w:rPr>
          <w:rFonts w:eastAsiaTheme="minorEastAsia" w:hint="eastAsia"/>
          <w:lang w:eastAsia="zh-CN"/>
        </w:rPr>
        <w:t xml:space="preserve">o </w:t>
      </w:r>
      <w:r>
        <w:rPr>
          <w:rFonts w:eastAsiaTheme="minorEastAsia" w:hint="eastAsia"/>
          <w:lang w:eastAsia="zh-CN"/>
        </w:rPr>
        <w:t>valid</w:t>
      </w:r>
      <w:r w:rsidR="00133C99">
        <w:rPr>
          <w:rFonts w:eastAsiaTheme="minorEastAsia" w:hint="eastAsia"/>
          <w:lang w:eastAsia="zh-CN"/>
        </w:rPr>
        <w:t>ate</w:t>
      </w:r>
      <w:r>
        <w:rPr>
          <w:rFonts w:eastAsiaTheme="minorEastAsia"/>
          <w:lang w:eastAsia="zh-CN"/>
        </w:rPr>
        <w:t xml:space="preserve"> the channel model at least for 7-24GHz</w:t>
      </w:r>
      <w:r w:rsidRPr="000F23DA">
        <w:rPr>
          <w:rFonts w:eastAsiaTheme="minorEastAsia" w:hint="eastAsia"/>
          <w:lang w:eastAsia="zh-CN"/>
        </w:rPr>
        <w:t>, we launch an i</w:t>
      </w:r>
      <w:r w:rsidRPr="000F23DA">
        <w:rPr>
          <w:rFonts w:eastAsiaTheme="minorEastAsia"/>
          <w:lang w:eastAsia="zh-CN"/>
        </w:rPr>
        <w:t xml:space="preserve">nitial experiment </w:t>
      </w:r>
      <w:r w:rsidRPr="000F23DA">
        <w:rPr>
          <w:rFonts w:eastAsiaTheme="minorEastAsia" w:hint="eastAsia"/>
          <w:lang w:eastAsia="zh-CN"/>
        </w:rPr>
        <w:t>campaign</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actual indoor environment</w:t>
      </w:r>
      <w:r w:rsidRPr="000F23DA">
        <w:rPr>
          <w:rFonts w:eastAsiaTheme="minorEastAsia" w:hint="eastAsia"/>
          <w:lang w:eastAsia="zh-CN"/>
        </w:rPr>
        <w:t xml:space="preserve">, where </w:t>
      </w:r>
      <w:r w:rsidRPr="000F23DA">
        <w:rPr>
          <w:rFonts w:eastAsiaTheme="minorEastAsia"/>
          <w:lang w:eastAsia="zh-CN"/>
        </w:rPr>
        <w:t>the pathloss result</w:t>
      </w:r>
      <w:r w:rsidRPr="000F23DA">
        <w:rPr>
          <w:rFonts w:eastAsiaTheme="minorEastAsia" w:hint="eastAsia"/>
          <w:lang w:eastAsia="zh-CN"/>
        </w:rPr>
        <w:t>s</w:t>
      </w:r>
      <w:r w:rsidRPr="000F23DA">
        <w:rPr>
          <w:rFonts w:eastAsiaTheme="minorEastAsia"/>
          <w:lang w:eastAsia="zh-CN"/>
        </w:rPr>
        <w:t xml:space="preserve"> are </w:t>
      </w:r>
      <w:r w:rsidRPr="000F23DA">
        <w:rPr>
          <w:rFonts w:eastAsiaTheme="minorEastAsia" w:hint="eastAsia"/>
          <w:lang w:eastAsia="zh-CN"/>
        </w:rPr>
        <w:t>measured and processed</w:t>
      </w:r>
      <w:r w:rsidRPr="000F23DA">
        <w:rPr>
          <w:rFonts w:eastAsiaTheme="minorEastAsia"/>
          <w:lang w:eastAsia="zh-CN"/>
        </w:rPr>
        <w:t>.</w:t>
      </w:r>
    </w:p>
    <w:p w14:paraId="115345FF" w14:textId="2A760C68" w:rsidR="000F23DA" w:rsidRPr="000F23DA" w:rsidRDefault="000F23DA" w:rsidP="000F23DA">
      <w:pPr>
        <w:rPr>
          <w:rFonts w:eastAsiaTheme="minorEastAsia"/>
          <w:lang w:eastAsia="zh-CN"/>
        </w:rPr>
      </w:pPr>
      <w:r w:rsidRPr="000F23DA">
        <w:rPr>
          <w:rFonts w:eastAsiaTheme="minorEastAsia" w:hint="eastAsia"/>
          <w:lang w:eastAsia="zh-CN"/>
        </w:rPr>
        <w:t>Here, we first introduce t</w:t>
      </w:r>
      <w:r w:rsidRPr="000F23DA">
        <w:rPr>
          <w:rFonts w:eastAsiaTheme="minorEastAsia"/>
          <w:lang w:eastAsia="zh-CN"/>
        </w:rPr>
        <w:t xml:space="preserve">he measurement environment and the </w:t>
      </w:r>
      <w:r w:rsidRPr="000F23DA">
        <w:rPr>
          <w:rFonts w:eastAsiaTheme="minorEastAsia" w:hint="eastAsia"/>
          <w:lang w:eastAsia="zh-CN"/>
        </w:rPr>
        <w:t>necessary</w:t>
      </w:r>
      <w:r w:rsidRPr="000F23DA">
        <w:rPr>
          <w:rFonts w:eastAsiaTheme="minorEastAsia"/>
          <w:lang w:eastAsia="zh-CN"/>
        </w:rPr>
        <w:t xml:space="preserve"> equipment. The topology of the indoor environment </w:t>
      </w:r>
      <w:r w:rsidRPr="000F23DA">
        <w:rPr>
          <w:rFonts w:eastAsiaTheme="minorEastAsia" w:hint="eastAsia"/>
          <w:lang w:eastAsia="zh-CN"/>
        </w:rPr>
        <w:t>for</w:t>
      </w:r>
      <w:r w:rsidRPr="000F23DA">
        <w:rPr>
          <w:rFonts w:eastAsiaTheme="minorEastAsia"/>
          <w:lang w:eastAsia="zh-CN"/>
        </w:rPr>
        <w:t xml:space="preserve"> channel measurement is an office room. The transmitter is composed of signal source, power amplifier and transmit antenna unit. The receiver consists of a receiv</w:t>
      </w:r>
      <w:r w:rsidRPr="000F23DA">
        <w:rPr>
          <w:rFonts w:eastAsiaTheme="minorEastAsia" w:hint="eastAsia"/>
          <w:lang w:eastAsia="zh-CN"/>
        </w:rPr>
        <w:t>e</w:t>
      </w:r>
      <w:r w:rsidRPr="000F23DA">
        <w:rPr>
          <w:rFonts w:eastAsiaTheme="minorEastAsia"/>
          <w:lang w:eastAsia="zh-CN"/>
        </w:rPr>
        <w:t xml:space="preserve"> antenna unit, a spectrograph and a PC unit. The function of the spectrum analyzer is to sample the received analog signal and convert it into the digital signal. The PC unit is used to perform the channel estimation and RSRP calculation of the digital signal. The </w:t>
      </w:r>
      <w:r w:rsidRPr="000F23DA">
        <w:rPr>
          <w:rFonts w:eastAsiaTheme="minorEastAsia" w:hint="eastAsia"/>
          <w:lang w:eastAsia="zh-CN"/>
        </w:rPr>
        <w:t>s</w:t>
      </w:r>
      <w:r w:rsidRPr="000F23DA">
        <w:rPr>
          <w:rFonts w:eastAsiaTheme="minorEastAsia"/>
          <w:lang w:eastAsia="zh-CN"/>
        </w:rPr>
        <w:t xml:space="preserve">chematic diagram </w:t>
      </w:r>
      <w:r w:rsidRPr="000F23DA">
        <w:rPr>
          <w:rFonts w:eastAsiaTheme="minorEastAsia" w:hint="eastAsia"/>
          <w:lang w:eastAsia="zh-CN"/>
        </w:rPr>
        <w:t xml:space="preserve">of </w:t>
      </w:r>
      <w:r w:rsidRPr="000F23DA">
        <w:rPr>
          <w:rFonts w:eastAsiaTheme="minorEastAsia"/>
          <w:lang w:eastAsia="zh-CN"/>
        </w:rPr>
        <w:t>the measurement equipment is shown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_Ref162865444 \h</w:instrText>
      </w:r>
      <w:r w:rsidRPr="000F23DA">
        <w:rPr>
          <w:rFonts w:eastAsiaTheme="minorEastAsia"/>
          <w:lang w:eastAsia="zh-CN"/>
        </w:rPr>
        <w:instrText xml:space="preserve">  \* MERGEFORMAT </w:instrText>
      </w:r>
      <w:r w:rsidRPr="000F23DA">
        <w:rPr>
          <w:rFonts w:eastAsiaTheme="minorEastAsia"/>
          <w:lang w:eastAsia="zh-CN"/>
        </w:rPr>
      </w:r>
      <w:r w:rsidRPr="000F23DA">
        <w:rPr>
          <w:rFonts w:eastAsiaTheme="minorEastAsia"/>
          <w:lang w:eastAsia="zh-CN"/>
        </w:rPr>
        <w:fldChar w:fldCharType="separate"/>
      </w:r>
      <w:r w:rsidR="00876F88" w:rsidRPr="00876F88">
        <w:rPr>
          <w:rFonts w:eastAsiaTheme="minorEastAsia"/>
          <w:lang w:eastAsia="zh-CN"/>
        </w:rPr>
        <w:t>Figure 1</w:t>
      </w:r>
      <w:r w:rsidRPr="000F23DA">
        <w:rPr>
          <w:rFonts w:eastAsiaTheme="minorEastAsia"/>
          <w:lang w:eastAsia="zh-CN"/>
        </w:rPr>
        <w:fldChar w:fldCharType="end"/>
      </w:r>
      <w:r w:rsidRPr="000F23DA">
        <w:rPr>
          <w:rFonts w:eastAsiaTheme="minorEastAsia"/>
          <w:lang w:eastAsia="zh-CN"/>
        </w:rPr>
        <w:t>.</w:t>
      </w:r>
      <w:bookmarkEnd w:id="9"/>
    </w:p>
    <w:p w14:paraId="42B0F7D1" w14:textId="77777777" w:rsidR="000F23DA" w:rsidRPr="000F23DA" w:rsidRDefault="000F23DA" w:rsidP="000F23DA">
      <w:pPr>
        <w:rPr>
          <w:rFonts w:eastAsiaTheme="minorEastAsia"/>
          <w:lang w:eastAsia="zh-CN"/>
        </w:rPr>
      </w:pPr>
      <w:r w:rsidRPr="000F23DA">
        <w:rPr>
          <w:rFonts w:eastAsiaTheme="minorEastAsia"/>
          <w:lang w:eastAsia="zh-CN"/>
        </w:rPr>
        <w:object w:dxaOrig="12691" w:dyaOrig="2341" w14:anchorId="0B5FE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3.4pt" o:ole="">
            <v:imagedata r:id="rId12" o:title=""/>
          </v:shape>
          <o:OLEObject Type="Embed" ProgID="Visio.Drawing.15" ShapeID="_x0000_i1025" DrawAspect="Content" ObjectID="_1792595832" r:id="rId13"/>
        </w:object>
      </w:r>
    </w:p>
    <w:p w14:paraId="1A1FDEE6" w14:textId="0474AEEB" w:rsidR="000F23DA" w:rsidRPr="000F23DA" w:rsidRDefault="000F23DA" w:rsidP="00771E85">
      <w:pPr>
        <w:jc w:val="center"/>
        <w:rPr>
          <w:rFonts w:eastAsiaTheme="minorEastAsia"/>
          <w:lang w:val="en-GB" w:eastAsia="zh-CN"/>
        </w:rPr>
      </w:pPr>
      <w:bookmarkStart w:id="10" w:name="_Ref162865444"/>
      <w:r w:rsidRPr="000F23DA">
        <w:rPr>
          <w:rFonts w:eastAsiaTheme="minorEastAsia"/>
          <w:lang w:val="en-GB" w:eastAsia="zh-CN"/>
        </w:rPr>
        <w:t xml:space="preserve">Figure </w:t>
      </w:r>
      <w:r w:rsidRPr="000F23DA">
        <w:rPr>
          <w:rFonts w:eastAsiaTheme="minorEastAsia"/>
          <w:lang w:val="en-GB" w:eastAsia="zh-CN"/>
        </w:rPr>
        <w:fldChar w:fldCharType="begin"/>
      </w:r>
      <w:r w:rsidRPr="000F23DA">
        <w:rPr>
          <w:rFonts w:eastAsiaTheme="minorEastAsia"/>
          <w:lang w:val="en-GB" w:eastAsia="zh-CN"/>
        </w:rPr>
        <w:instrText xml:space="preserve"> SEQ Figure \* ARABIC </w:instrText>
      </w:r>
      <w:r w:rsidRPr="000F23DA">
        <w:rPr>
          <w:rFonts w:eastAsiaTheme="minorEastAsia"/>
          <w:lang w:val="en-GB" w:eastAsia="zh-CN"/>
        </w:rPr>
        <w:fldChar w:fldCharType="separate"/>
      </w:r>
      <w:r w:rsidR="00876F88">
        <w:rPr>
          <w:rFonts w:eastAsiaTheme="minorEastAsia"/>
          <w:noProof/>
          <w:lang w:val="en-GB" w:eastAsia="zh-CN"/>
        </w:rPr>
        <w:t>1</w:t>
      </w:r>
      <w:r w:rsidRPr="000F23DA">
        <w:rPr>
          <w:rFonts w:eastAsiaTheme="minorEastAsia"/>
          <w:lang w:eastAsia="zh-CN"/>
        </w:rPr>
        <w:fldChar w:fldCharType="end"/>
      </w:r>
      <w:bookmarkEnd w:id="10"/>
      <w:r w:rsidRPr="000F23DA">
        <w:rPr>
          <w:rFonts w:eastAsiaTheme="minorEastAsia" w:hint="eastAsia"/>
          <w:lang w:val="en-GB" w:eastAsia="zh-CN"/>
        </w:rPr>
        <w:t>:</w:t>
      </w:r>
      <w:r w:rsidRPr="000F23DA">
        <w:rPr>
          <w:rFonts w:eastAsiaTheme="minorEastAsia"/>
          <w:lang w:val="en-GB" w:eastAsia="zh-CN"/>
        </w:rPr>
        <w:t xml:space="preserve"> The </w:t>
      </w:r>
      <w:r w:rsidRPr="000F23DA">
        <w:rPr>
          <w:rFonts w:eastAsiaTheme="minorEastAsia" w:hint="eastAsia"/>
          <w:lang w:val="en-GB" w:eastAsia="zh-CN"/>
        </w:rPr>
        <w:t>s</w:t>
      </w:r>
      <w:r w:rsidRPr="000F23DA">
        <w:rPr>
          <w:rFonts w:eastAsiaTheme="minorEastAsia"/>
          <w:lang w:val="en-GB" w:eastAsia="zh-CN"/>
        </w:rPr>
        <w:t>chematic diagram the channel experiment measurement</w:t>
      </w:r>
      <w:r w:rsidRPr="000F23DA">
        <w:rPr>
          <w:rFonts w:eastAsiaTheme="minorEastAsia" w:hint="eastAsia"/>
          <w:lang w:val="en-GB" w:eastAsia="zh-CN"/>
        </w:rPr>
        <w:t>.</w:t>
      </w:r>
    </w:p>
    <w:p w14:paraId="53B6EC74" w14:textId="3FBADFB9" w:rsidR="000F23DA" w:rsidRPr="000F23DA" w:rsidRDefault="000F23DA" w:rsidP="000F23DA">
      <w:pPr>
        <w:rPr>
          <w:rFonts w:eastAsiaTheme="minorEastAsia"/>
          <w:lang w:eastAsia="zh-CN"/>
        </w:rPr>
      </w:pPr>
      <w:r w:rsidRPr="000F23DA">
        <w:rPr>
          <w:rFonts w:eastAsiaTheme="minorEastAsia"/>
          <w:lang w:eastAsia="zh-CN"/>
        </w:rPr>
        <w:t>The</w:t>
      </w:r>
      <w:r w:rsidRPr="000F23DA">
        <w:rPr>
          <w:rFonts w:eastAsiaTheme="minorEastAsia" w:hint="eastAsia"/>
          <w:lang w:eastAsia="zh-CN"/>
        </w:rPr>
        <w:t xml:space="preserve"> </w:t>
      </w:r>
      <w:r w:rsidRPr="000F23DA">
        <w:rPr>
          <w:rFonts w:eastAsiaTheme="minorEastAsia"/>
          <w:lang w:eastAsia="zh-CN"/>
        </w:rPr>
        <w:t>LOS and NLOS</w:t>
      </w:r>
      <w:r w:rsidRPr="000F23DA">
        <w:rPr>
          <w:rFonts w:eastAsiaTheme="minorEastAsia" w:hint="eastAsia"/>
          <w:lang w:eastAsia="zh-CN"/>
        </w:rPr>
        <w:t xml:space="preserve"> </w:t>
      </w:r>
      <w:r w:rsidRPr="000F23DA">
        <w:rPr>
          <w:rFonts w:eastAsiaTheme="minorEastAsia"/>
          <w:lang w:eastAsia="zh-CN"/>
        </w:rPr>
        <w:t xml:space="preserve">channel conditions are modelled in the indoor office according to the locations between the transmitter and </w:t>
      </w:r>
      <w:r w:rsidRPr="000F23DA">
        <w:rPr>
          <w:rFonts w:eastAsiaTheme="minorEastAsia" w:hint="eastAsia"/>
          <w:lang w:eastAsia="zh-CN"/>
        </w:rPr>
        <w:t xml:space="preserve">the </w:t>
      </w:r>
      <w:r w:rsidRPr="000F23DA">
        <w:rPr>
          <w:rFonts w:eastAsiaTheme="minorEastAsia"/>
          <w:lang w:eastAsia="zh-CN"/>
        </w:rPr>
        <w:t xml:space="preserve">receiver. For instance, </w:t>
      </w:r>
      <w:r w:rsidRPr="000F23DA">
        <w:rPr>
          <w:rFonts w:eastAsiaTheme="minorEastAsia" w:hint="eastAsia"/>
          <w:lang w:eastAsia="zh-CN"/>
        </w:rPr>
        <w:t xml:space="preserve">under </w:t>
      </w:r>
      <w:r w:rsidRPr="000F23DA">
        <w:rPr>
          <w:rFonts w:eastAsiaTheme="minorEastAsia"/>
          <w:lang w:eastAsia="zh-CN"/>
        </w:rPr>
        <w:t xml:space="preserve">the LOS condition, the link between the transmitter and </w:t>
      </w:r>
      <w:r w:rsidRPr="000F23DA">
        <w:rPr>
          <w:rFonts w:eastAsiaTheme="minorEastAsia" w:hint="eastAsia"/>
          <w:lang w:eastAsia="zh-CN"/>
        </w:rPr>
        <w:t xml:space="preserve">the </w:t>
      </w:r>
      <w:r w:rsidRPr="000F23DA">
        <w:rPr>
          <w:rFonts w:eastAsiaTheme="minorEastAsia"/>
          <w:lang w:eastAsia="zh-CN"/>
        </w:rPr>
        <w:t xml:space="preserve">receiver is </w:t>
      </w:r>
      <w:r w:rsidRPr="000F23DA">
        <w:rPr>
          <w:rFonts w:eastAsiaTheme="minorEastAsia" w:hint="eastAsia"/>
          <w:lang w:eastAsia="zh-CN"/>
        </w:rPr>
        <w:t>established</w:t>
      </w:r>
      <w:r w:rsidRPr="000F23DA">
        <w:rPr>
          <w:rFonts w:eastAsiaTheme="minorEastAsia"/>
          <w:lang w:eastAsia="zh-CN"/>
        </w:rPr>
        <w:t xml:space="preserve"> without any blockage,</w:t>
      </w:r>
      <w:r w:rsidRPr="000F23DA">
        <w:rPr>
          <w:rFonts w:eastAsiaTheme="minorEastAsia" w:hint="eastAsia"/>
          <w:lang w:eastAsia="zh-CN"/>
        </w:rPr>
        <w:t xml:space="preserve"> while</w:t>
      </w:r>
      <w:r w:rsidRPr="000F23DA">
        <w:rPr>
          <w:rFonts w:eastAsiaTheme="minorEastAsia"/>
          <w:lang w:eastAsia="zh-CN"/>
        </w:rPr>
        <w:t xml:space="preserve"> </w:t>
      </w:r>
      <w:r w:rsidRPr="000F23DA">
        <w:rPr>
          <w:rFonts w:eastAsiaTheme="minorEastAsia" w:hint="eastAsia"/>
          <w:lang w:eastAsia="zh-CN"/>
        </w:rPr>
        <w:t xml:space="preserve">under </w:t>
      </w:r>
      <w:r w:rsidRPr="000F23DA">
        <w:rPr>
          <w:rFonts w:eastAsiaTheme="minorEastAsia"/>
          <w:lang w:eastAsia="zh-CN"/>
        </w:rPr>
        <w:t xml:space="preserve">the </w:t>
      </w:r>
      <w:r w:rsidRPr="000F23DA">
        <w:rPr>
          <w:rFonts w:eastAsiaTheme="minorEastAsia" w:hint="eastAsia"/>
          <w:lang w:eastAsia="zh-CN"/>
        </w:rPr>
        <w:t>N</w:t>
      </w:r>
      <w:r w:rsidRPr="000F23DA">
        <w:rPr>
          <w:rFonts w:eastAsiaTheme="minorEastAsia"/>
          <w:lang w:eastAsia="zh-CN"/>
        </w:rPr>
        <w:t>LOS condition</w:t>
      </w:r>
      <w:r w:rsidRPr="000F23DA">
        <w:rPr>
          <w:rFonts w:eastAsiaTheme="minorEastAsia" w:hint="eastAsia"/>
          <w:lang w:eastAsia="zh-CN"/>
        </w:rPr>
        <w:t>, the link</w:t>
      </w:r>
      <w:r w:rsidRPr="000F23DA">
        <w:rPr>
          <w:rFonts w:eastAsiaTheme="minorEastAsia"/>
          <w:lang w:eastAsia="zh-CN"/>
        </w:rPr>
        <w:t xml:space="preserve"> is </w:t>
      </w:r>
      <w:r w:rsidRPr="000F23DA">
        <w:rPr>
          <w:rFonts w:eastAsiaTheme="minorEastAsia" w:hint="eastAsia"/>
          <w:lang w:eastAsia="zh-CN"/>
        </w:rPr>
        <w:t>established</w:t>
      </w:r>
      <w:r w:rsidRPr="000F23DA">
        <w:rPr>
          <w:rFonts w:eastAsiaTheme="minorEastAsia"/>
          <w:lang w:eastAsia="zh-CN"/>
        </w:rPr>
        <w:t xml:space="preserve"> </w:t>
      </w:r>
      <w:r w:rsidRPr="000F23DA">
        <w:rPr>
          <w:rFonts w:eastAsiaTheme="minorEastAsia" w:hint="eastAsia"/>
          <w:lang w:eastAsia="zh-CN"/>
        </w:rPr>
        <w:t xml:space="preserve">with the </w:t>
      </w:r>
      <w:r w:rsidRPr="000F23DA">
        <w:rPr>
          <w:rFonts w:eastAsiaTheme="minorEastAsia"/>
          <w:lang w:eastAsia="zh-CN"/>
        </w:rPr>
        <w:t>blockage by the wall</w:t>
      </w:r>
      <w:r w:rsidR="004C6FFE">
        <w:rPr>
          <w:rFonts w:eastAsiaTheme="minorEastAsia"/>
          <w:lang w:eastAsia="zh-CN"/>
        </w:rPr>
        <w:t xml:space="preserve"> or other </w:t>
      </w:r>
      <w:r w:rsidR="004C6FFE" w:rsidRPr="004C6FFE">
        <w:rPr>
          <w:rFonts w:eastAsiaTheme="minorEastAsia"/>
          <w:lang w:eastAsia="zh-CN"/>
        </w:rPr>
        <w:t>obstruction</w:t>
      </w:r>
      <w:r w:rsidRPr="000F23DA">
        <w:rPr>
          <w:rFonts w:eastAsiaTheme="minorEastAsia"/>
          <w:lang w:eastAsia="zh-CN"/>
        </w:rPr>
        <w:t>.</w:t>
      </w:r>
    </w:p>
    <w:p w14:paraId="2B9A023F" w14:textId="75A8A5AC" w:rsidR="000F23DA" w:rsidRPr="000F23DA" w:rsidRDefault="000F23DA" w:rsidP="000F23DA">
      <w:pPr>
        <w:rPr>
          <w:rFonts w:eastAsiaTheme="minorEastAsia"/>
          <w:lang w:eastAsia="zh-CN"/>
        </w:rPr>
      </w:pPr>
      <w:r w:rsidRPr="000F23DA">
        <w:rPr>
          <w:rFonts w:eastAsiaTheme="minorEastAsia"/>
          <w:lang w:eastAsia="zh-CN"/>
        </w:rPr>
        <w:t>The detail parameter configuration</w:t>
      </w:r>
      <w:r w:rsidRPr="000F23DA">
        <w:rPr>
          <w:rFonts w:eastAsiaTheme="minorEastAsia" w:hint="eastAsia"/>
          <w:lang w:eastAsia="zh-CN"/>
        </w:rPr>
        <w:t>s</w:t>
      </w:r>
      <w:r w:rsidRPr="000F23DA">
        <w:rPr>
          <w:rFonts w:eastAsiaTheme="minorEastAsia"/>
          <w:lang w:eastAsia="zh-CN"/>
        </w:rPr>
        <w:t xml:space="preserve"> for the channel measurement </w:t>
      </w:r>
      <w:r w:rsidRPr="000F23DA">
        <w:rPr>
          <w:rFonts w:eastAsiaTheme="minorEastAsia" w:hint="eastAsia"/>
          <w:lang w:eastAsia="zh-CN"/>
        </w:rPr>
        <w:t>are listed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_Ref162867282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876F88" w:rsidRPr="000F23DA">
        <w:rPr>
          <w:rFonts w:eastAsiaTheme="minorEastAsia"/>
          <w:lang w:val="en-GB" w:eastAsia="zh-CN"/>
        </w:rPr>
        <w:t xml:space="preserve">Table </w:t>
      </w:r>
      <w:r w:rsidR="00876F88">
        <w:rPr>
          <w:rFonts w:eastAsiaTheme="minorEastAsia"/>
          <w:noProof/>
          <w:lang w:val="en-GB" w:eastAsia="zh-CN"/>
        </w:rPr>
        <w:t>1</w:t>
      </w:r>
      <w:r w:rsidRPr="000F23DA">
        <w:rPr>
          <w:rFonts w:eastAsiaTheme="minorEastAsia"/>
          <w:lang w:eastAsia="zh-CN"/>
        </w:rPr>
        <w:fldChar w:fldCharType="end"/>
      </w:r>
      <w:r w:rsidRPr="000F23DA">
        <w:rPr>
          <w:rFonts w:eastAsiaTheme="minorEastAsia"/>
          <w:lang w:eastAsia="zh-CN"/>
        </w:rPr>
        <w:t xml:space="preserve">. It is worth </w:t>
      </w:r>
      <w:r w:rsidR="00C12D29" w:rsidRPr="00C12D29">
        <w:rPr>
          <w:rFonts w:eastAsiaTheme="minorEastAsia"/>
          <w:lang w:eastAsia="zh-CN"/>
        </w:rPr>
        <w:t xml:space="preserve">emphasizing </w:t>
      </w:r>
      <w:r w:rsidRPr="000F23DA">
        <w:rPr>
          <w:rFonts w:eastAsiaTheme="minorEastAsia"/>
          <w:lang w:eastAsia="zh-CN"/>
        </w:rPr>
        <w:t xml:space="preserve">that the hardware loss is also calibrated and considered in the calculation process of final pathloss for indoor office scenario. </w:t>
      </w:r>
    </w:p>
    <w:p w14:paraId="4E54F823" w14:textId="227FFB11" w:rsidR="000F23DA" w:rsidRPr="000F23DA" w:rsidRDefault="000F23DA" w:rsidP="00392090">
      <w:pPr>
        <w:jc w:val="center"/>
        <w:rPr>
          <w:rFonts w:eastAsiaTheme="minorEastAsia"/>
          <w:lang w:val="en-GB" w:eastAsia="zh-CN"/>
        </w:rPr>
      </w:pPr>
      <w:bookmarkStart w:id="11" w:name="_Ref162867282"/>
      <w:r w:rsidRPr="000F23DA">
        <w:rPr>
          <w:rFonts w:eastAsiaTheme="minorEastAsia"/>
          <w:lang w:val="en-GB" w:eastAsia="zh-CN"/>
        </w:rPr>
        <w:t xml:space="preserve">Table </w:t>
      </w:r>
      <w:r w:rsidRPr="000F23DA">
        <w:rPr>
          <w:rFonts w:eastAsiaTheme="minorEastAsia"/>
          <w:lang w:val="en-GB" w:eastAsia="zh-CN"/>
        </w:rPr>
        <w:fldChar w:fldCharType="begin"/>
      </w:r>
      <w:r w:rsidRPr="000F23DA">
        <w:rPr>
          <w:rFonts w:eastAsiaTheme="minorEastAsia"/>
          <w:lang w:val="en-GB" w:eastAsia="zh-CN"/>
        </w:rPr>
        <w:instrText xml:space="preserve"> SEQ Table \* ARABIC </w:instrText>
      </w:r>
      <w:r w:rsidRPr="000F23DA">
        <w:rPr>
          <w:rFonts w:eastAsiaTheme="minorEastAsia"/>
          <w:lang w:val="en-GB" w:eastAsia="zh-CN"/>
        </w:rPr>
        <w:fldChar w:fldCharType="separate"/>
      </w:r>
      <w:r w:rsidR="00876F88">
        <w:rPr>
          <w:rFonts w:eastAsiaTheme="minorEastAsia"/>
          <w:noProof/>
          <w:lang w:val="en-GB" w:eastAsia="zh-CN"/>
        </w:rPr>
        <w:t>1</w:t>
      </w:r>
      <w:r w:rsidRPr="000F23DA">
        <w:rPr>
          <w:rFonts w:eastAsiaTheme="minorEastAsia"/>
          <w:lang w:eastAsia="zh-CN"/>
        </w:rPr>
        <w:fldChar w:fldCharType="end"/>
      </w:r>
      <w:bookmarkEnd w:id="11"/>
      <w:r w:rsidRPr="000F23DA">
        <w:rPr>
          <w:rFonts w:eastAsiaTheme="minorEastAsia" w:hint="eastAsia"/>
          <w:lang w:val="en-GB" w:eastAsia="zh-CN"/>
        </w:rPr>
        <w:t xml:space="preserve">: </w:t>
      </w:r>
      <w:r w:rsidRPr="000F23DA">
        <w:rPr>
          <w:rFonts w:eastAsiaTheme="minorEastAsia"/>
          <w:lang w:val="en-GB" w:eastAsia="zh-CN"/>
        </w:rPr>
        <w:t>The parameter configuration</w:t>
      </w:r>
      <w:r w:rsidRPr="000F23DA">
        <w:rPr>
          <w:rFonts w:eastAsiaTheme="minorEastAsia" w:hint="eastAsia"/>
          <w:lang w:val="en-GB" w:eastAsia="zh-CN"/>
        </w:rPr>
        <w:t>s</w:t>
      </w:r>
      <w:r w:rsidRPr="000F23DA">
        <w:rPr>
          <w:rFonts w:eastAsiaTheme="minorEastAsia"/>
          <w:lang w:val="en-GB" w:eastAsia="zh-CN"/>
        </w:rPr>
        <w:t xml:space="preserve"> for the channel measurement</w:t>
      </w:r>
      <w:r w:rsidRPr="000F23DA">
        <w:rPr>
          <w:rFonts w:eastAsiaTheme="minorEastAsia" w:hint="eastAsia"/>
          <w:lang w:val="en-GB" w:eastAsia="zh-CN"/>
        </w:rPr>
        <w:t>.</w:t>
      </w:r>
    </w:p>
    <w:tbl>
      <w:tblPr>
        <w:tblStyle w:val="aa"/>
        <w:tblW w:w="0" w:type="auto"/>
        <w:jc w:val="center"/>
        <w:tblLook w:val="04A0" w:firstRow="1" w:lastRow="0" w:firstColumn="1" w:lastColumn="0" w:noHBand="0" w:noVBand="1"/>
      </w:tblPr>
      <w:tblGrid>
        <w:gridCol w:w="2552"/>
        <w:gridCol w:w="5300"/>
      </w:tblGrid>
      <w:tr w:rsidR="000F23DA" w:rsidRPr="000F23DA" w14:paraId="3CC1012B" w14:textId="77777777" w:rsidTr="008839C8">
        <w:trPr>
          <w:trHeight w:val="246"/>
          <w:jc w:val="center"/>
        </w:trPr>
        <w:tc>
          <w:tcPr>
            <w:tcW w:w="2552" w:type="dxa"/>
            <w:vAlign w:val="center"/>
          </w:tcPr>
          <w:p w14:paraId="2CC03AF8"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arameter</w:t>
            </w:r>
          </w:p>
        </w:tc>
        <w:tc>
          <w:tcPr>
            <w:tcW w:w="5300" w:type="dxa"/>
            <w:vAlign w:val="center"/>
          </w:tcPr>
          <w:p w14:paraId="65A31748"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onfiguration</w:t>
            </w:r>
          </w:p>
        </w:tc>
      </w:tr>
      <w:tr w:rsidR="000F23DA" w:rsidRPr="000F23DA" w14:paraId="4CFB8476" w14:textId="77777777" w:rsidTr="008839C8">
        <w:trPr>
          <w:trHeight w:val="253"/>
          <w:jc w:val="center"/>
        </w:trPr>
        <w:tc>
          <w:tcPr>
            <w:tcW w:w="2552" w:type="dxa"/>
            <w:vAlign w:val="center"/>
          </w:tcPr>
          <w:p w14:paraId="5356AA8F"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C</w:t>
            </w:r>
            <w:r w:rsidRPr="000F23DA">
              <w:rPr>
                <w:rFonts w:eastAsiaTheme="minorEastAsia"/>
                <w:lang w:eastAsia="zh-CN"/>
              </w:rPr>
              <w:t>arrier</w:t>
            </w:r>
          </w:p>
        </w:tc>
        <w:tc>
          <w:tcPr>
            <w:tcW w:w="5300" w:type="dxa"/>
            <w:vAlign w:val="center"/>
          </w:tcPr>
          <w:p w14:paraId="3EDA04EB"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8</w:t>
            </w:r>
            <w:r w:rsidRPr="000F23DA">
              <w:rPr>
                <w:rFonts w:eastAsiaTheme="minorEastAsia"/>
                <w:lang w:eastAsia="zh-CN"/>
              </w:rPr>
              <w:t>GHz</w:t>
            </w:r>
          </w:p>
        </w:tc>
      </w:tr>
      <w:tr w:rsidR="000F23DA" w:rsidRPr="000F23DA" w14:paraId="09AFE3A1" w14:textId="77777777" w:rsidTr="008839C8">
        <w:trPr>
          <w:trHeight w:val="246"/>
          <w:jc w:val="center"/>
        </w:trPr>
        <w:tc>
          <w:tcPr>
            <w:tcW w:w="2552" w:type="dxa"/>
            <w:vAlign w:val="center"/>
          </w:tcPr>
          <w:p w14:paraId="68157B95"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CS</w:t>
            </w:r>
          </w:p>
        </w:tc>
        <w:tc>
          <w:tcPr>
            <w:tcW w:w="5300" w:type="dxa"/>
            <w:vAlign w:val="center"/>
          </w:tcPr>
          <w:p w14:paraId="1B32DF5E"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1</w:t>
            </w:r>
            <w:r w:rsidRPr="000F23DA">
              <w:rPr>
                <w:rFonts w:eastAsiaTheme="minorEastAsia"/>
                <w:lang w:eastAsia="zh-CN"/>
              </w:rPr>
              <w:t>20KHz</w:t>
            </w:r>
          </w:p>
        </w:tc>
      </w:tr>
      <w:tr w:rsidR="000F23DA" w:rsidRPr="000F23DA" w14:paraId="7ADD68F9" w14:textId="77777777" w:rsidTr="008839C8">
        <w:trPr>
          <w:trHeight w:val="253"/>
          <w:jc w:val="center"/>
        </w:trPr>
        <w:tc>
          <w:tcPr>
            <w:tcW w:w="2552" w:type="dxa"/>
            <w:vAlign w:val="center"/>
          </w:tcPr>
          <w:p w14:paraId="3BBC6018"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ransmission bandwidth</w:t>
            </w:r>
          </w:p>
        </w:tc>
        <w:tc>
          <w:tcPr>
            <w:tcW w:w="5300" w:type="dxa"/>
            <w:vAlign w:val="center"/>
          </w:tcPr>
          <w:p w14:paraId="44BF52EF"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4</w:t>
            </w:r>
            <w:r w:rsidRPr="000F23DA">
              <w:rPr>
                <w:rFonts w:eastAsiaTheme="minorEastAsia"/>
                <w:lang w:eastAsia="zh-CN"/>
              </w:rPr>
              <w:t>00MHz</w:t>
            </w:r>
          </w:p>
        </w:tc>
      </w:tr>
      <w:tr w:rsidR="000F23DA" w:rsidRPr="000F23DA" w14:paraId="5D483307" w14:textId="77777777" w:rsidTr="008839C8">
        <w:trPr>
          <w:trHeight w:val="246"/>
          <w:jc w:val="center"/>
        </w:trPr>
        <w:tc>
          <w:tcPr>
            <w:tcW w:w="2552" w:type="dxa"/>
            <w:vAlign w:val="center"/>
          </w:tcPr>
          <w:p w14:paraId="1B11039B"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S</w:t>
            </w:r>
            <w:r w:rsidRPr="000F23DA">
              <w:rPr>
                <w:rFonts w:eastAsiaTheme="minorEastAsia"/>
                <w:lang w:eastAsia="zh-CN"/>
              </w:rPr>
              <w:t>ignal type</w:t>
            </w:r>
          </w:p>
        </w:tc>
        <w:tc>
          <w:tcPr>
            <w:tcW w:w="5300" w:type="dxa"/>
            <w:vAlign w:val="center"/>
          </w:tcPr>
          <w:p w14:paraId="76C4218E"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P</w:t>
            </w:r>
            <w:r w:rsidRPr="000F23DA">
              <w:rPr>
                <w:rFonts w:eastAsiaTheme="minorEastAsia"/>
                <w:lang w:eastAsia="zh-CN"/>
              </w:rPr>
              <w:t>DSCH+SSB</w:t>
            </w:r>
          </w:p>
        </w:tc>
      </w:tr>
      <w:tr w:rsidR="000F23DA" w:rsidRPr="000F23DA" w14:paraId="17B8F746" w14:textId="77777777" w:rsidTr="008839C8">
        <w:trPr>
          <w:trHeight w:val="246"/>
          <w:jc w:val="center"/>
        </w:trPr>
        <w:tc>
          <w:tcPr>
            <w:tcW w:w="2552" w:type="dxa"/>
            <w:vAlign w:val="center"/>
          </w:tcPr>
          <w:p w14:paraId="35DA89DB"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D</w:t>
            </w:r>
            <w:r w:rsidRPr="000F23DA">
              <w:rPr>
                <w:rFonts w:eastAsiaTheme="minorEastAsia"/>
                <w:lang w:eastAsia="zh-CN"/>
              </w:rPr>
              <w:t>MRS configuration</w:t>
            </w:r>
          </w:p>
        </w:tc>
        <w:tc>
          <w:tcPr>
            <w:tcW w:w="5300" w:type="dxa"/>
            <w:vAlign w:val="center"/>
          </w:tcPr>
          <w:p w14:paraId="1BE76922"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lang w:eastAsia="zh-CN"/>
              </w:rPr>
              <w:t>Comb-2 configured DMRS of two columns prefix</w:t>
            </w:r>
          </w:p>
        </w:tc>
      </w:tr>
      <w:tr w:rsidR="000F23DA" w:rsidRPr="000F23DA" w14:paraId="534E812E" w14:textId="77777777" w:rsidTr="008839C8">
        <w:trPr>
          <w:trHeight w:val="253"/>
          <w:jc w:val="center"/>
        </w:trPr>
        <w:tc>
          <w:tcPr>
            <w:tcW w:w="2552" w:type="dxa"/>
            <w:vAlign w:val="center"/>
          </w:tcPr>
          <w:p w14:paraId="2DF2FB91"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lang w:eastAsia="zh-CN"/>
              </w:rPr>
              <w:t>Antennal gain</w:t>
            </w:r>
          </w:p>
        </w:tc>
        <w:tc>
          <w:tcPr>
            <w:tcW w:w="5300" w:type="dxa"/>
            <w:vAlign w:val="center"/>
          </w:tcPr>
          <w:p w14:paraId="5DA9B9EC" w14:textId="3BCFF711" w:rsidR="000F23DA" w:rsidRPr="000F23DA" w:rsidRDefault="000F23DA" w:rsidP="008839C8">
            <w:pPr>
              <w:adjustRightInd w:val="0"/>
              <w:snapToGrid w:val="0"/>
              <w:spacing w:after="0"/>
              <w:rPr>
                <w:rFonts w:eastAsiaTheme="minorEastAsia"/>
                <w:lang w:eastAsia="zh-CN"/>
              </w:rPr>
            </w:pPr>
            <w:r w:rsidRPr="000F23DA">
              <w:rPr>
                <w:rFonts w:eastAsiaTheme="minorEastAsia"/>
                <w:lang w:eastAsia="zh-CN"/>
              </w:rPr>
              <w:t>6dBi for TX and RX antenna</w:t>
            </w:r>
          </w:p>
        </w:tc>
      </w:tr>
      <w:tr w:rsidR="000F23DA" w:rsidRPr="000F23DA" w14:paraId="27AB5A3C" w14:textId="77777777" w:rsidTr="008839C8">
        <w:trPr>
          <w:trHeight w:val="246"/>
          <w:jc w:val="center"/>
        </w:trPr>
        <w:tc>
          <w:tcPr>
            <w:tcW w:w="2552" w:type="dxa"/>
            <w:vAlign w:val="center"/>
          </w:tcPr>
          <w:p w14:paraId="05BE9183"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T</w:t>
            </w:r>
            <w:r w:rsidRPr="000F23DA">
              <w:rPr>
                <w:rFonts w:eastAsiaTheme="minorEastAsia"/>
                <w:lang w:eastAsia="zh-CN"/>
              </w:rPr>
              <w:t>X power</w:t>
            </w:r>
          </w:p>
        </w:tc>
        <w:tc>
          <w:tcPr>
            <w:tcW w:w="5300" w:type="dxa"/>
            <w:vAlign w:val="center"/>
          </w:tcPr>
          <w:p w14:paraId="7AE11339"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-2</w:t>
            </w:r>
            <w:r w:rsidRPr="000F23DA">
              <w:rPr>
                <w:rFonts w:eastAsiaTheme="minorEastAsia"/>
                <w:lang w:eastAsia="zh-CN"/>
              </w:rPr>
              <w:t>0dBm</w:t>
            </w:r>
          </w:p>
        </w:tc>
      </w:tr>
      <w:tr w:rsidR="000F23DA" w:rsidRPr="000F23DA" w14:paraId="38A2E71E" w14:textId="77777777" w:rsidTr="008839C8">
        <w:trPr>
          <w:trHeight w:val="246"/>
          <w:jc w:val="center"/>
        </w:trPr>
        <w:tc>
          <w:tcPr>
            <w:tcW w:w="2552" w:type="dxa"/>
            <w:vAlign w:val="center"/>
          </w:tcPr>
          <w:p w14:paraId="73B17241"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lang w:eastAsia="zh-CN"/>
              </w:rPr>
              <w:t>Power amplification gain</w:t>
            </w:r>
          </w:p>
        </w:tc>
        <w:tc>
          <w:tcPr>
            <w:tcW w:w="5300" w:type="dxa"/>
            <w:vAlign w:val="center"/>
          </w:tcPr>
          <w:p w14:paraId="79792C3C" w14:textId="77777777" w:rsidR="000F23DA" w:rsidRPr="000F23DA" w:rsidRDefault="000F23DA" w:rsidP="008839C8">
            <w:pPr>
              <w:adjustRightInd w:val="0"/>
              <w:snapToGrid w:val="0"/>
              <w:spacing w:after="0"/>
              <w:rPr>
                <w:rFonts w:eastAsiaTheme="minorEastAsia"/>
                <w:lang w:eastAsia="zh-CN"/>
              </w:rPr>
            </w:pPr>
            <w:r w:rsidRPr="000F23DA">
              <w:rPr>
                <w:rFonts w:eastAsiaTheme="minorEastAsia" w:hint="eastAsia"/>
                <w:lang w:eastAsia="zh-CN"/>
              </w:rPr>
              <w:t>45.5d</w:t>
            </w:r>
            <w:r w:rsidRPr="000F23DA">
              <w:rPr>
                <w:rFonts w:eastAsiaTheme="minorEastAsia"/>
                <w:lang w:eastAsia="zh-CN"/>
              </w:rPr>
              <w:t>B</w:t>
            </w:r>
          </w:p>
        </w:tc>
      </w:tr>
    </w:tbl>
    <w:p w14:paraId="5C894456" w14:textId="77777777" w:rsidR="000F23DA" w:rsidRPr="000F23DA" w:rsidRDefault="000F23DA" w:rsidP="000F23DA">
      <w:pPr>
        <w:rPr>
          <w:rFonts w:eastAsiaTheme="minorEastAsia"/>
          <w:lang w:eastAsia="zh-CN"/>
        </w:rPr>
      </w:pPr>
    </w:p>
    <w:p w14:paraId="1B29D7E7" w14:textId="2125ED6E" w:rsidR="000F23DA" w:rsidRDefault="000F23DA" w:rsidP="000F23DA">
      <w:pPr>
        <w:rPr>
          <w:rFonts w:eastAsiaTheme="minorEastAsia"/>
          <w:lang w:eastAsia="zh-CN"/>
        </w:rPr>
      </w:pPr>
      <w:r w:rsidRPr="000F23DA">
        <w:rPr>
          <w:rFonts w:eastAsiaTheme="minorEastAsia"/>
          <w:lang w:eastAsia="zh-CN"/>
        </w:rPr>
        <w:t>The initial measurement result</w:t>
      </w:r>
      <w:r w:rsidRPr="000F23DA">
        <w:rPr>
          <w:rFonts w:eastAsiaTheme="minorEastAsia" w:hint="eastAsia"/>
          <w:lang w:eastAsia="zh-CN"/>
        </w:rPr>
        <w:t>s</w:t>
      </w:r>
      <w:r w:rsidRPr="000F23DA">
        <w:rPr>
          <w:rFonts w:eastAsiaTheme="minorEastAsia"/>
          <w:lang w:eastAsia="zh-CN"/>
        </w:rPr>
        <w:t xml:space="preserve"> </w:t>
      </w:r>
      <w:r w:rsidRPr="000F23DA">
        <w:rPr>
          <w:rFonts w:eastAsiaTheme="minorEastAsia" w:hint="eastAsia"/>
          <w:lang w:eastAsia="zh-CN"/>
        </w:rPr>
        <w:t>under the</w:t>
      </w:r>
      <w:r w:rsidRPr="000F23DA">
        <w:rPr>
          <w:rFonts w:eastAsiaTheme="minorEastAsia"/>
          <w:lang w:eastAsia="zh-CN"/>
        </w:rPr>
        <w:t xml:space="preserve"> LOS and NLOS condition</w:t>
      </w:r>
      <w:r w:rsidRPr="000F23DA">
        <w:rPr>
          <w:rFonts w:eastAsiaTheme="minorEastAsia" w:hint="eastAsia"/>
          <w:lang w:eastAsia="zh-CN"/>
        </w:rPr>
        <w:t>s</w:t>
      </w:r>
      <w:r w:rsidRPr="000F23DA">
        <w:rPr>
          <w:rFonts w:eastAsiaTheme="minorEastAsia"/>
          <w:lang w:eastAsia="zh-CN"/>
        </w:rPr>
        <w:t xml:space="preserve"> in the indoor office room </w:t>
      </w:r>
      <w:r w:rsidRPr="000F23DA">
        <w:rPr>
          <w:rFonts w:eastAsiaTheme="minorEastAsia" w:hint="eastAsia"/>
          <w:lang w:eastAsia="zh-CN"/>
        </w:rPr>
        <w:t>are</w:t>
      </w:r>
      <w:r w:rsidRPr="000F23DA">
        <w:rPr>
          <w:rFonts w:eastAsiaTheme="minorEastAsia"/>
          <w:lang w:eastAsia="zh-CN"/>
        </w:rPr>
        <w:t xml:space="preserve"> </w:t>
      </w:r>
      <w:r w:rsidRPr="000F23DA">
        <w:rPr>
          <w:rFonts w:eastAsiaTheme="minorEastAsia" w:hint="eastAsia"/>
          <w:lang w:eastAsia="zh-CN"/>
        </w:rPr>
        <w:t>depicted</w:t>
      </w:r>
      <w:r w:rsidRPr="000F23DA">
        <w:rPr>
          <w:rFonts w:eastAsiaTheme="minorEastAsia"/>
          <w:lang w:eastAsia="zh-CN"/>
        </w:rPr>
        <w:t xml:space="preserve"> in</w:t>
      </w:r>
      <w:r w:rsidRPr="000F23DA">
        <w:rPr>
          <w:rFonts w:eastAsiaTheme="minorEastAsia" w:hint="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w:instrText>
      </w:r>
      <w:r w:rsidRPr="000F23DA">
        <w:rPr>
          <w:rFonts w:eastAsiaTheme="minorEastAsia" w:hint="eastAsia"/>
          <w:lang w:eastAsia="zh-CN"/>
        </w:rPr>
        <w:instrText>REF _Ref163060890 \h</w:instrText>
      </w:r>
      <w:r w:rsidRPr="000F23DA">
        <w:rPr>
          <w:rFonts w:eastAsiaTheme="minorEastAsia"/>
          <w:lang w:eastAsia="zh-CN"/>
        </w:rPr>
        <w:instrText xml:space="preserve"> </w:instrText>
      </w:r>
      <w:r w:rsidRPr="000F23DA">
        <w:rPr>
          <w:rFonts w:eastAsiaTheme="minorEastAsia"/>
          <w:lang w:eastAsia="zh-CN"/>
        </w:rPr>
      </w:r>
      <w:r w:rsidRPr="000F23DA">
        <w:rPr>
          <w:rFonts w:eastAsiaTheme="minorEastAsia"/>
          <w:lang w:eastAsia="zh-CN"/>
        </w:rPr>
        <w:fldChar w:fldCharType="separate"/>
      </w:r>
      <w:r w:rsidR="00876F88" w:rsidRPr="004F736B">
        <w:rPr>
          <w:rFonts w:eastAsiaTheme="minorEastAsia"/>
          <w:lang w:val="en-GB" w:eastAsia="zh-CN"/>
        </w:rPr>
        <w:t xml:space="preserve">Figure </w:t>
      </w:r>
      <w:r w:rsidR="00876F88">
        <w:rPr>
          <w:rFonts w:eastAsiaTheme="minorEastAsia"/>
          <w:noProof/>
          <w:lang w:val="en-GB" w:eastAsia="zh-CN"/>
        </w:rPr>
        <w:t>2</w:t>
      </w:r>
      <w:r w:rsidRPr="000F23DA">
        <w:rPr>
          <w:rFonts w:eastAsiaTheme="minorEastAsia"/>
          <w:lang w:eastAsia="zh-CN"/>
        </w:rPr>
        <w:fldChar w:fldCharType="end"/>
      </w:r>
      <w:r w:rsidRPr="000F23DA">
        <w:rPr>
          <w:rFonts w:eastAsiaTheme="minorEastAsia"/>
          <w:lang w:eastAsia="zh-CN"/>
        </w:rPr>
        <w:t xml:space="preserve"> </w:t>
      </w:r>
      <w:r w:rsidRPr="000F23DA">
        <w:rPr>
          <w:rFonts w:eastAsiaTheme="minorEastAsia" w:hint="eastAsia"/>
          <w:lang w:eastAsia="zh-CN"/>
        </w:rPr>
        <w:t>and</w:t>
      </w:r>
      <w:r w:rsidRPr="000F23DA">
        <w:rPr>
          <w:rFonts w:eastAsiaTheme="minorEastAsia"/>
          <w:lang w:eastAsia="zh-CN"/>
        </w:rPr>
        <w:t xml:space="preserve"> </w:t>
      </w:r>
      <w:r w:rsidRPr="000F23DA">
        <w:rPr>
          <w:rFonts w:eastAsiaTheme="minorEastAsia"/>
          <w:lang w:eastAsia="zh-CN"/>
        </w:rPr>
        <w:fldChar w:fldCharType="begin"/>
      </w:r>
      <w:r w:rsidRPr="000F23DA">
        <w:rPr>
          <w:rFonts w:eastAsiaTheme="minorEastAsia"/>
          <w:lang w:eastAsia="zh-CN"/>
        </w:rPr>
        <w:instrText xml:space="preserve"> REF _Ref163060892 \h </w:instrText>
      </w:r>
      <w:r w:rsidRPr="000F23DA">
        <w:rPr>
          <w:rFonts w:eastAsiaTheme="minorEastAsia"/>
          <w:lang w:eastAsia="zh-CN"/>
        </w:rPr>
      </w:r>
      <w:r w:rsidRPr="000F23DA">
        <w:rPr>
          <w:rFonts w:eastAsiaTheme="minorEastAsia"/>
          <w:lang w:eastAsia="zh-CN"/>
        </w:rPr>
        <w:fldChar w:fldCharType="separate"/>
      </w:r>
      <w:r w:rsidR="00876F88" w:rsidRPr="004F736B">
        <w:rPr>
          <w:rFonts w:eastAsiaTheme="minorEastAsia"/>
          <w:lang w:val="en-GB" w:eastAsia="zh-CN"/>
        </w:rPr>
        <w:t xml:space="preserve">Figure </w:t>
      </w:r>
      <w:r w:rsidR="00876F88">
        <w:rPr>
          <w:rFonts w:eastAsiaTheme="minorEastAsia"/>
          <w:noProof/>
          <w:lang w:val="en-GB" w:eastAsia="zh-CN"/>
        </w:rPr>
        <w:t>3</w:t>
      </w:r>
      <w:r w:rsidRPr="000F23DA">
        <w:rPr>
          <w:rFonts w:eastAsiaTheme="minorEastAsia"/>
          <w:lang w:eastAsia="zh-CN"/>
        </w:rPr>
        <w:fldChar w:fldCharType="end"/>
      </w:r>
      <w:r w:rsidRPr="000F23DA">
        <w:rPr>
          <w:rFonts w:eastAsiaTheme="minorEastAsia" w:hint="eastAsia"/>
          <w:lang w:eastAsia="zh-CN"/>
        </w:rPr>
        <w:t>, respectively</w:t>
      </w:r>
      <w:r w:rsidRPr="000F23DA">
        <w:rPr>
          <w:rFonts w:eastAsiaTheme="minorEastAsia"/>
          <w:lang w:eastAsia="zh-CN"/>
        </w:rPr>
        <w:t>.</w:t>
      </w:r>
    </w:p>
    <w:p w14:paraId="6D278628" w14:textId="77777777" w:rsidR="004F736B" w:rsidRPr="004F736B" w:rsidRDefault="004F736B" w:rsidP="004F736B">
      <w:pPr>
        <w:jc w:val="center"/>
        <w:rPr>
          <w:rFonts w:eastAsiaTheme="minorEastAsia"/>
          <w:lang w:eastAsia="zh-CN"/>
        </w:rPr>
      </w:pPr>
      <w:r w:rsidRPr="004F736B">
        <w:rPr>
          <w:rFonts w:eastAsiaTheme="minorEastAsia" w:hint="eastAsia"/>
          <w:noProof/>
          <w:lang w:eastAsia="zh-CN"/>
        </w:rPr>
        <w:drawing>
          <wp:inline distT="0" distB="0" distL="0" distR="0" wp14:anchorId="0C16D215" wp14:editId="3250BBCF">
            <wp:extent cx="3162379" cy="20959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28686" cy="2139942"/>
                    </a:xfrm>
                    <a:prstGeom prst="rect">
                      <a:avLst/>
                    </a:prstGeom>
                    <a:noFill/>
                    <a:ln>
                      <a:noFill/>
                    </a:ln>
                  </pic:spPr>
                </pic:pic>
              </a:graphicData>
            </a:graphic>
          </wp:inline>
        </w:drawing>
      </w:r>
    </w:p>
    <w:p w14:paraId="20528D0B" w14:textId="3D1EE59C" w:rsidR="004F736B" w:rsidRPr="004F736B" w:rsidRDefault="004F736B" w:rsidP="004F736B">
      <w:pPr>
        <w:jc w:val="center"/>
        <w:rPr>
          <w:rFonts w:eastAsiaTheme="minorEastAsia"/>
          <w:lang w:val="en-GB" w:eastAsia="zh-CN"/>
        </w:rPr>
      </w:pPr>
      <w:bookmarkStart w:id="12" w:name="_Ref16306089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876F88">
        <w:rPr>
          <w:rFonts w:eastAsiaTheme="minorEastAsia"/>
          <w:noProof/>
          <w:lang w:val="en-GB" w:eastAsia="zh-CN"/>
        </w:rPr>
        <w:t>2</w:t>
      </w:r>
      <w:r w:rsidRPr="004F736B">
        <w:rPr>
          <w:rFonts w:eastAsiaTheme="minorEastAsia"/>
          <w:lang w:eastAsia="zh-CN"/>
        </w:rPr>
        <w:fldChar w:fldCharType="end"/>
      </w:r>
      <w:bookmarkEnd w:id="12"/>
      <w:r w:rsidRPr="004F736B">
        <w:rPr>
          <w:rFonts w:eastAsiaTheme="minorEastAsia" w:hint="eastAsia"/>
          <w:lang w:val="en-GB" w:eastAsia="zh-CN"/>
        </w:rPr>
        <w:t>:</w:t>
      </w:r>
      <w:r w:rsidRPr="004F736B">
        <w:rPr>
          <w:rFonts w:eastAsiaTheme="minorEastAsia"/>
          <w:lang w:val="en-GB" w:eastAsia="zh-CN"/>
        </w:rPr>
        <w:t xml:space="preserve"> The final measurement result in LOS condition</w:t>
      </w:r>
      <w:r w:rsidRPr="004F736B">
        <w:rPr>
          <w:rFonts w:eastAsiaTheme="minorEastAsia" w:hint="eastAsia"/>
          <w:lang w:val="en-GB" w:eastAsia="zh-CN"/>
        </w:rPr>
        <w:t>.</w:t>
      </w:r>
    </w:p>
    <w:p w14:paraId="19F9A7C1" w14:textId="6E7B7E85" w:rsidR="004F736B" w:rsidRDefault="004F736B" w:rsidP="004F736B">
      <w:pPr>
        <w:rPr>
          <w:rFonts w:eastAsiaTheme="minorEastAsia"/>
          <w:lang w:eastAsia="zh-CN"/>
        </w:rPr>
      </w:pPr>
      <w:r w:rsidRPr="004F736B">
        <w:rPr>
          <w:rFonts w:eastAsiaTheme="minorEastAsia" w:hint="eastAsia"/>
          <w:lang w:eastAsia="zh-CN"/>
        </w:rPr>
        <w:lastRenderedPageBreak/>
        <w:t xml:space="preserve">It can be observed that </w:t>
      </w:r>
      <w:r w:rsidRPr="004F736B">
        <w:rPr>
          <w:rFonts w:eastAsiaTheme="minorEastAsia"/>
          <w:lang w:eastAsia="zh-CN"/>
        </w:rPr>
        <w:t>compared to the empirical formula of the pathloss</w:t>
      </w:r>
      <w:r w:rsidRPr="004F736B">
        <w:rPr>
          <w:rFonts w:eastAsiaTheme="minorEastAsia" w:hint="eastAsia"/>
          <w:lang w:eastAsia="zh-CN"/>
        </w:rPr>
        <w:t xml:space="preserve"> under the </w:t>
      </w:r>
      <w:r w:rsidRPr="004F736B">
        <w:rPr>
          <w:rFonts w:eastAsiaTheme="minorEastAsia"/>
          <w:lang w:eastAsia="zh-CN"/>
        </w:rPr>
        <w:t xml:space="preserve">LOS condition in the indoor office scenario, the gap </w:t>
      </w:r>
      <w:r w:rsidR="00DD375C">
        <w:rPr>
          <w:rFonts w:eastAsiaTheme="minorEastAsia"/>
          <w:lang w:eastAsia="zh-CN"/>
        </w:rPr>
        <w:t xml:space="preserve">from the measurement result </w:t>
      </w:r>
      <w:r w:rsidRPr="004F736B">
        <w:rPr>
          <w:rFonts w:eastAsiaTheme="minorEastAsia"/>
          <w:lang w:eastAsia="zh-CN"/>
        </w:rPr>
        <w:t xml:space="preserve">is </w:t>
      </w:r>
      <w:r w:rsidRPr="004F736B">
        <w:rPr>
          <w:rFonts w:eastAsiaTheme="minorEastAsia" w:hint="eastAsia"/>
          <w:lang w:eastAsia="zh-CN"/>
        </w:rPr>
        <w:t>within</w:t>
      </w:r>
      <w:r w:rsidRPr="004F736B">
        <w:rPr>
          <w:rFonts w:eastAsiaTheme="minorEastAsia"/>
          <w:lang w:eastAsia="zh-CN"/>
        </w:rPr>
        <w:t xml:space="preserve"> the </w:t>
      </w:r>
      <w:r w:rsidR="00DD375C">
        <w:rPr>
          <w:rFonts w:eastAsiaTheme="minorEastAsia"/>
          <w:lang w:eastAsia="zh-CN"/>
        </w:rPr>
        <w:t>max</w:t>
      </w:r>
      <w:r w:rsidRPr="004F736B">
        <w:rPr>
          <w:rFonts w:eastAsiaTheme="minorEastAsia"/>
          <w:lang w:eastAsia="zh-CN"/>
        </w:rPr>
        <w:t xml:space="preserve"> range</w:t>
      </w:r>
      <w:r w:rsidR="00DD375C">
        <w:rPr>
          <w:rFonts w:eastAsiaTheme="minorEastAsia"/>
          <w:lang w:eastAsia="zh-CN"/>
        </w:rPr>
        <w:t xml:space="preserve"> of 5dB</w:t>
      </w:r>
      <w:r w:rsidRPr="004F736B">
        <w:rPr>
          <w:rFonts w:eastAsiaTheme="minorEastAsia"/>
          <w:lang w:eastAsia="zh-CN"/>
        </w:rPr>
        <w:t>.</w:t>
      </w:r>
      <w:r w:rsidR="004152F3">
        <w:rPr>
          <w:rFonts w:eastAsiaTheme="minorEastAsia"/>
          <w:lang w:eastAsia="zh-CN"/>
        </w:rPr>
        <w:t xml:space="preserve"> The final measurement result is </w:t>
      </w:r>
      <w:r w:rsidR="00133C99">
        <w:rPr>
          <w:rFonts w:eastAsia="ＭＳ 明朝" w:hint="eastAsia"/>
          <w:lang w:eastAsia="ja-JP"/>
        </w:rPr>
        <w:t>in line with the</w:t>
      </w:r>
      <w:r w:rsidR="004152F3">
        <w:rPr>
          <w:rFonts w:eastAsiaTheme="minorEastAsia"/>
          <w:lang w:eastAsia="zh-CN"/>
        </w:rPr>
        <w:t xml:space="preserve"> </w:t>
      </w:r>
      <w:r w:rsidR="004152F3" w:rsidRPr="004152F3">
        <w:rPr>
          <w:rFonts w:eastAsiaTheme="minorEastAsia"/>
          <w:lang w:eastAsia="zh-CN"/>
        </w:rPr>
        <w:t xml:space="preserve">empirical </w:t>
      </w:r>
      <w:r w:rsidR="004152F3">
        <w:rPr>
          <w:rFonts w:eastAsiaTheme="minorEastAsia"/>
          <w:lang w:eastAsia="zh-CN"/>
        </w:rPr>
        <w:t>pathloss model of LOS condition defined</w:t>
      </w:r>
      <w:r w:rsidR="004152F3" w:rsidRPr="004152F3">
        <w:rPr>
          <w:rFonts w:eastAsiaTheme="minorEastAsia"/>
          <w:lang w:eastAsia="zh-CN"/>
        </w:rPr>
        <w:t xml:space="preserve"> in </w:t>
      </w:r>
      <w:r w:rsidR="004152F3">
        <w:rPr>
          <w:rFonts w:eastAsiaTheme="minorEastAsia"/>
          <w:lang w:eastAsia="zh-CN"/>
        </w:rPr>
        <w:t>TR38.</w:t>
      </w:r>
      <w:r w:rsidR="004152F3" w:rsidRPr="004152F3">
        <w:rPr>
          <w:rFonts w:eastAsiaTheme="minorEastAsia"/>
          <w:lang w:eastAsia="zh-CN"/>
        </w:rPr>
        <w:t>901</w:t>
      </w:r>
      <w:r w:rsidR="004152F3">
        <w:rPr>
          <w:rFonts w:eastAsiaTheme="minorEastAsia"/>
          <w:lang w:eastAsia="zh-CN"/>
        </w:rPr>
        <w:t xml:space="preserve"> in general.</w:t>
      </w:r>
    </w:p>
    <w:p w14:paraId="2DBB6D59" w14:textId="6749532D" w:rsidR="00D133A6" w:rsidRPr="00133C99" w:rsidRDefault="00D133A6" w:rsidP="00133C99">
      <w:pPr>
        <w:pStyle w:val="observation"/>
        <w:numPr>
          <w:ilvl w:val="0"/>
          <w:numId w:val="14"/>
        </w:numPr>
        <w:ind w:left="1361" w:hanging="1361"/>
        <w:rPr>
          <w:iCs/>
        </w:rPr>
      </w:pPr>
      <w:bookmarkStart w:id="13" w:name="_Ref166135704"/>
      <w:r w:rsidRPr="00133C99">
        <w:rPr>
          <w:iCs/>
        </w:rPr>
        <w:t xml:space="preserve">The pathloss gap between the measurement and the empirical formula is within the </w:t>
      </w:r>
      <w:r w:rsidR="00DD375C" w:rsidRPr="00133C99">
        <w:rPr>
          <w:iCs/>
        </w:rPr>
        <w:t xml:space="preserve">max </w:t>
      </w:r>
      <w:r w:rsidRPr="00133C99">
        <w:rPr>
          <w:iCs/>
        </w:rPr>
        <w:t xml:space="preserve">range </w:t>
      </w:r>
      <w:r w:rsidR="00DD375C" w:rsidRPr="00133C99">
        <w:rPr>
          <w:iCs/>
        </w:rPr>
        <w:t xml:space="preserve">of 5dB </w:t>
      </w:r>
      <w:r w:rsidRPr="00133C99">
        <w:rPr>
          <w:iCs/>
        </w:rPr>
        <w:t>under the LOS conditions in indoor scenario.</w:t>
      </w:r>
      <w:bookmarkEnd w:id="13"/>
    </w:p>
    <w:p w14:paraId="3A970254" w14:textId="77777777" w:rsidR="00D133A6" w:rsidRPr="00DD375C" w:rsidRDefault="00D133A6" w:rsidP="004F736B">
      <w:pPr>
        <w:rPr>
          <w:rFonts w:eastAsiaTheme="minorEastAsia"/>
          <w:lang w:eastAsia="zh-CN"/>
        </w:rPr>
      </w:pPr>
    </w:p>
    <w:p w14:paraId="77505BD3" w14:textId="647FE775" w:rsidR="004F736B" w:rsidRPr="004F736B" w:rsidRDefault="00A86B18" w:rsidP="00A86B18">
      <w:pPr>
        <w:jc w:val="center"/>
        <w:rPr>
          <w:rFonts w:eastAsiaTheme="minorEastAsia"/>
          <w:lang w:eastAsia="zh-CN"/>
        </w:rPr>
      </w:pPr>
      <w:r w:rsidRPr="005D332F">
        <w:rPr>
          <w:rFonts w:eastAsiaTheme="minorEastAsia"/>
          <w:noProof/>
          <w:lang w:eastAsia="zh-CN"/>
        </w:rPr>
        <w:drawing>
          <wp:inline distT="0" distB="0" distL="0" distR="0" wp14:anchorId="22276F31" wp14:editId="1C5CADC8">
            <wp:extent cx="3182587" cy="211317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38844" cy="2150530"/>
                    </a:xfrm>
                    <a:prstGeom prst="rect">
                      <a:avLst/>
                    </a:prstGeom>
                    <a:noFill/>
                    <a:ln>
                      <a:noFill/>
                    </a:ln>
                  </pic:spPr>
                </pic:pic>
              </a:graphicData>
            </a:graphic>
          </wp:inline>
        </w:drawing>
      </w:r>
    </w:p>
    <w:p w14:paraId="60DF998C" w14:textId="15C25B26" w:rsidR="004F736B" w:rsidRPr="004F736B" w:rsidRDefault="004F736B" w:rsidP="004F736B">
      <w:pPr>
        <w:jc w:val="center"/>
        <w:rPr>
          <w:rFonts w:eastAsiaTheme="minorEastAsia"/>
          <w:lang w:val="en-GB" w:eastAsia="zh-CN"/>
        </w:rPr>
      </w:pPr>
      <w:bookmarkStart w:id="14" w:name="_Ref163060892"/>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876F88">
        <w:rPr>
          <w:rFonts w:eastAsiaTheme="minorEastAsia"/>
          <w:noProof/>
          <w:lang w:val="en-GB" w:eastAsia="zh-CN"/>
        </w:rPr>
        <w:t>3</w:t>
      </w:r>
      <w:r w:rsidRPr="004F736B">
        <w:rPr>
          <w:rFonts w:eastAsiaTheme="minorEastAsia"/>
          <w:lang w:eastAsia="zh-CN"/>
        </w:rPr>
        <w:fldChar w:fldCharType="end"/>
      </w:r>
      <w:bookmarkEnd w:id="14"/>
      <w:r w:rsidRPr="004F736B">
        <w:rPr>
          <w:rFonts w:eastAsiaTheme="minorEastAsia" w:hint="eastAsia"/>
          <w:lang w:val="en-GB" w:eastAsia="zh-CN"/>
        </w:rPr>
        <w:t>:</w:t>
      </w:r>
      <w:r w:rsidRPr="004F736B">
        <w:rPr>
          <w:rFonts w:eastAsiaTheme="minorEastAsia"/>
          <w:lang w:val="en-GB" w:eastAsia="zh-CN"/>
        </w:rPr>
        <w:t xml:space="preserve"> The final measurement result in NLOS condition</w:t>
      </w:r>
      <w:r w:rsidRPr="004F736B">
        <w:rPr>
          <w:rFonts w:eastAsiaTheme="minorEastAsia" w:hint="eastAsia"/>
          <w:lang w:val="en-GB" w:eastAsia="zh-CN"/>
        </w:rPr>
        <w:t>.</w:t>
      </w:r>
    </w:p>
    <w:p w14:paraId="5691D63C" w14:textId="02036BD1" w:rsidR="0089055C" w:rsidRPr="0089055C" w:rsidRDefault="004F736B" w:rsidP="004F736B">
      <w:pPr>
        <w:rPr>
          <w:rFonts w:eastAsia="ＭＳ 明朝"/>
          <w:lang w:eastAsia="ja-JP"/>
        </w:rPr>
      </w:pPr>
      <w:r w:rsidRPr="004F736B">
        <w:rPr>
          <w:rFonts w:eastAsiaTheme="minorEastAsia"/>
          <w:lang w:eastAsia="zh-CN"/>
        </w:rPr>
        <w:t xml:space="preserve">For the measurement results </w:t>
      </w:r>
      <w:r w:rsidR="0089055C">
        <w:rPr>
          <w:rFonts w:eastAsia="ＭＳ 明朝" w:hint="eastAsia"/>
          <w:lang w:eastAsia="ja-JP"/>
        </w:rPr>
        <w:t>under</w:t>
      </w:r>
      <w:r w:rsidRPr="004F736B">
        <w:rPr>
          <w:rFonts w:eastAsiaTheme="minorEastAsia"/>
          <w:lang w:eastAsia="zh-CN"/>
        </w:rPr>
        <w:t xml:space="preserve"> the NLOS </w:t>
      </w:r>
      <w:r w:rsidR="0089055C">
        <w:rPr>
          <w:rFonts w:eastAsia="ＭＳ 明朝" w:hint="eastAsia"/>
          <w:lang w:eastAsia="ja-JP"/>
        </w:rPr>
        <w:t>condition</w:t>
      </w:r>
      <w:r w:rsidRPr="004F736B">
        <w:rPr>
          <w:rFonts w:eastAsiaTheme="minorEastAsia"/>
          <w:lang w:eastAsia="zh-CN"/>
        </w:rPr>
        <w:t xml:space="preserve">, the </w:t>
      </w:r>
      <w:r w:rsidRPr="004F736B">
        <w:rPr>
          <w:rFonts w:eastAsiaTheme="minorEastAsia" w:hint="eastAsia"/>
          <w:lang w:eastAsia="zh-CN"/>
        </w:rPr>
        <w:t>gap</w:t>
      </w:r>
      <w:r w:rsidRPr="004F736B">
        <w:rPr>
          <w:rFonts w:eastAsiaTheme="minorEastAsia"/>
          <w:lang w:eastAsia="zh-CN"/>
        </w:rPr>
        <w:t xml:space="preserve"> between the experimental data and the empirical values is maintained </w:t>
      </w:r>
      <w:r w:rsidR="001D4966">
        <w:rPr>
          <w:rFonts w:eastAsiaTheme="minorEastAsia"/>
          <w:lang w:eastAsia="zh-CN"/>
        </w:rPr>
        <w:t>in the max range</w:t>
      </w:r>
      <w:r w:rsidRPr="004F736B">
        <w:rPr>
          <w:rFonts w:eastAsiaTheme="minorEastAsia"/>
          <w:lang w:eastAsia="zh-CN"/>
        </w:rPr>
        <w:t xml:space="preserve"> </w:t>
      </w:r>
      <w:r w:rsidR="001D4966">
        <w:rPr>
          <w:rFonts w:eastAsiaTheme="minorEastAsia"/>
          <w:lang w:eastAsia="zh-CN"/>
        </w:rPr>
        <w:t>of</w:t>
      </w:r>
      <w:r w:rsidRPr="004F736B">
        <w:rPr>
          <w:rFonts w:eastAsiaTheme="minorEastAsia"/>
          <w:lang w:eastAsia="zh-CN"/>
        </w:rPr>
        <w:t xml:space="preserve"> 1</w:t>
      </w:r>
      <w:r w:rsidR="001D4966">
        <w:rPr>
          <w:rFonts w:eastAsiaTheme="minorEastAsia"/>
          <w:lang w:eastAsia="zh-CN"/>
        </w:rPr>
        <w:t>5</w:t>
      </w:r>
      <w:r w:rsidRPr="004F736B">
        <w:rPr>
          <w:rFonts w:eastAsiaTheme="minorEastAsia"/>
          <w:lang w:eastAsia="zh-CN"/>
        </w:rPr>
        <w:t xml:space="preserve">dB. </w:t>
      </w:r>
      <w:r w:rsidR="0089055C">
        <w:rPr>
          <w:rFonts w:eastAsia="ＭＳ 明朝" w:hint="eastAsia"/>
          <w:lang w:eastAsia="ja-JP"/>
        </w:rPr>
        <w:t>This is because, t</w:t>
      </w:r>
      <w:r w:rsidR="001D4966">
        <w:rPr>
          <w:rFonts w:eastAsiaTheme="minorEastAsia"/>
          <w:lang w:eastAsia="zh-CN"/>
        </w:rPr>
        <w:t xml:space="preserve">he signal </w:t>
      </w:r>
      <w:r w:rsidR="0089055C">
        <w:rPr>
          <w:rFonts w:eastAsia="ＭＳ 明朝" w:hint="eastAsia"/>
          <w:lang w:eastAsia="ja-JP"/>
        </w:rPr>
        <w:t>under</w:t>
      </w:r>
      <w:r w:rsidR="001D4966">
        <w:rPr>
          <w:rFonts w:eastAsiaTheme="minorEastAsia"/>
          <w:lang w:eastAsia="zh-CN"/>
        </w:rPr>
        <w:t xml:space="preserve"> the NLOS </w:t>
      </w:r>
      <w:r w:rsidR="0089055C">
        <w:rPr>
          <w:rFonts w:eastAsia="ＭＳ 明朝" w:hint="eastAsia"/>
          <w:lang w:eastAsia="ja-JP"/>
        </w:rPr>
        <w:t>condition</w:t>
      </w:r>
      <w:r w:rsidR="001D4966">
        <w:rPr>
          <w:rFonts w:eastAsiaTheme="minorEastAsia"/>
          <w:lang w:eastAsia="zh-CN"/>
        </w:rPr>
        <w:t xml:space="preserve"> may</w:t>
      </w:r>
      <w:r w:rsidR="0089055C">
        <w:rPr>
          <w:rFonts w:eastAsia="ＭＳ 明朝" w:hint="eastAsia"/>
          <w:lang w:eastAsia="ja-JP"/>
        </w:rPr>
        <w:t xml:space="preserve"> be</w:t>
      </w:r>
      <w:r w:rsidR="001D4966">
        <w:rPr>
          <w:rFonts w:eastAsiaTheme="minorEastAsia"/>
          <w:lang w:eastAsia="zh-CN"/>
        </w:rPr>
        <w:t xml:space="preserve"> reflect</w:t>
      </w:r>
      <w:r w:rsidR="0089055C">
        <w:rPr>
          <w:rFonts w:eastAsia="ＭＳ 明朝" w:hint="eastAsia"/>
          <w:lang w:eastAsia="ja-JP"/>
        </w:rPr>
        <w:t>ed</w:t>
      </w:r>
      <w:r w:rsidR="001D4966">
        <w:rPr>
          <w:rFonts w:eastAsiaTheme="minorEastAsia"/>
          <w:lang w:eastAsia="zh-CN"/>
        </w:rPr>
        <w:t xml:space="preserve"> or scatter</w:t>
      </w:r>
      <w:r w:rsidR="0089055C">
        <w:rPr>
          <w:rFonts w:eastAsia="ＭＳ 明朝" w:hint="eastAsia"/>
          <w:lang w:eastAsia="ja-JP"/>
        </w:rPr>
        <w:t>ed</w:t>
      </w:r>
      <w:r w:rsidR="001D4966">
        <w:rPr>
          <w:rFonts w:eastAsiaTheme="minorEastAsia"/>
          <w:lang w:eastAsia="zh-CN"/>
        </w:rPr>
        <w:t xml:space="preserve"> by the obstruction</w:t>
      </w:r>
      <w:r w:rsidRPr="004F736B">
        <w:rPr>
          <w:rFonts w:eastAsiaTheme="minorEastAsia"/>
          <w:lang w:eastAsia="zh-CN"/>
        </w:rPr>
        <w:t xml:space="preserve"> </w:t>
      </w:r>
      <w:r w:rsidR="001D4966">
        <w:rPr>
          <w:rFonts w:eastAsiaTheme="minorEastAsia"/>
          <w:lang w:eastAsia="zh-CN"/>
        </w:rPr>
        <w:t xml:space="preserve">such as </w:t>
      </w:r>
      <w:r w:rsidRPr="004F736B">
        <w:rPr>
          <w:rFonts w:eastAsiaTheme="minorEastAsia"/>
          <w:lang w:eastAsia="zh-CN"/>
        </w:rPr>
        <w:t>pillar</w:t>
      </w:r>
      <w:r w:rsidRPr="004F736B">
        <w:rPr>
          <w:rFonts w:eastAsiaTheme="minorEastAsia" w:hint="eastAsia"/>
          <w:lang w:eastAsia="zh-CN"/>
        </w:rPr>
        <w:t>s</w:t>
      </w:r>
      <w:r w:rsidR="001D4966">
        <w:rPr>
          <w:rFonts w:eastAsiaTheme="minorEastAsia"/>
          <w:lang w:eastAsia="zh-CN"/>
        </w:rPr>
        <w:t xml:space="preserve"> or desks</w:t>
      </w:r>
      <w:r w:rsidR="0089055C">
        <w:rPr>
          <w:rFonts w:eastAsia="ＭＳ 明朝" w:hint="eastAsia"/>
          <w:lang w:eastAsia="ja-JP"/>
        </w:rPr>
        <w:t>,</w:t>
      </w:r>
      <w:r w:rsidR="004126C7">
        <w:rPr>
          <w:rFonts w:eastAsiaTheme="minorEastAsia"/>
          <w:lang w:eastAsia="zh-CN"/>
        </w:rPr>
        <w:t xml:space="preserve"> </w:t>
      </w:r>
      <w:r w:rsidR="0089055C">
        <w:rPr>
          <w:rFonts w:eastAsia="ＭＳ 明朝" w:hint="eastAsia"/>
          <w:lang w:eastAsia="ja-JP"/>
        </w:rPr>
        <w:t xml:space="preserve">incurring a </w:t>
      </w:r>
      <w:r w:rsidR="004126C7">
        <w:rPr>
          <w:rFonts w:eastAsiaTheme="minorEastAsia"/>
          <w:lang w:eastAsia="zh-CN"/>
        </w:rPr>
        <w:t>multi-path effect</w:t>
      </w:r>
      <w:r w:rsidR="0089055C">
        <w:rPr>
          <w:rFonts w:eastAsia="ＭＳ 明朝" w:hint="eastAsia"/>
          <w:lang w:eastAsia="ja-JP"/>
        </w:rPr>
        <w:t xml:space="preserve"> which results in the divergence of the </w:t>
      </w:r>
      <w:r w:rsidR="004126C7">
        <w:rPr>
          <w:rFonts w:eastAsiaTheme="minorEastAsia"/>
          <w:lang w:eastAsia="zh-CN"/>
        </w:rPr>
        <w:t>measurement point</w:t>
      </w:r>
      <w:r w:rsidR="0089055C">
        <w:rPr>
          <w:rFonts w:eastAsia="ＭＳ 明朝" w:hint="eastAsia"/>
          <w:lang w:eastAsia="ja-JP"/>
        </w:rPr>
        <w:t xml:space="preserve">s, </w:t>
      </w:r>
      <w:r w:rsidR="004126C7">
        <w:rPr>
          <w:rFonts w:eastAsiaTheme="minorEastAsia"/>
          <w:lang w:eastAsia="zh-CN"/>
        </w:rPr>
        <w:t>compared to the empirical formula</w:t>
      </w:r>
      <w:r w:rsidR="001D4966">
        <w:rPr>
          <w:rFonts w:eastAsiaTheme="minorEastAsia"/>
          <w:lang w:eastAsia="zh-CN"/>
        </w:rPr>
        <w:t>.</w:t>
      </w:r>
      <w:r w:rsidR="004126C7">
        <w:rPr>
          <w:rFonts w:eastAsiaTheme="minorEastAsia"/>
          <w:lang w:eastAsia="zh-CN"/>
        </w:rPr>
        <w:t xml:space="preserve"> However, the measurement values </w:t>
      </w:r>
      <w:r w:rsidR="0089055C">
        <w:rPr>
          <w:rFonts w:eastAsia="ＭＳ 明朝" w:hint="eastAsia"/>
          <w:lang w:eastAsia="ja-JP"/>
        </w:rPr>
        <w:t xml:space="preserve">are roughly </w:t>
      </w:r>
      <w:r w:rsidR="0089055C">
        <w:rPr>
          <w:rFonts w:eastAsia="ＭＳ 明朝"/>
          <w:lang w:eastAsia="ja-JP"/>
        </w:rPr>
        <w:t>agreeable</w:t>
      </w:r>
      <w:r w:rsidR="0089055C">
        <w:rPr>
          <w:rFonts w:eastAsia="ＭＳ 明朝" w:hint="eastAsia"/>
          <w:lang w:eastAsia="ja-JP"/>
        </w:rPr>
        <w:t xml:space="preserve"> with the </w:t>
      </w:r>
      <w:r w:rsidR="0089055C" w:rsidRPr="004152F3">
        <w:rPr>
          <w:rFonts w:eastAsiaTheme="minorEastAsia"/>
          <w:lang w:eastAsia="zh-CN"/>
        </w:rPr>
        <w:t xml:space="preserve">empirical </w:t>
      </w:r>
      <w:r w:rsidR="0089055C">
        <w:rPr>
          <w:rFonts w:eastAsiaTheme="minorEastAsia"/>
          <w:lang w:eastAsia="zh-CN"/>
        </w:rPr>
        <w:t>pathloss model of NLOS condition defined</w:t>
      </w:r>
      <w:r w:rsidR="0089055C" w:rsidRPr="004152F3">
        <w:rPr>
          <w:rFonts w:eastAsiaTheme="minorEastAsia"/>
          <w:lang w:eastAsia="zh-CN"/>
        </w:rPr>
        <w:t xml:space="preserve"> in </w:t>
      </w:r>
      <w:r w:rsidR="0089055C">
        <w:rPr>
          <w:rFonts w:eastAsiaTheme="minorEastAsia"/>
          <w:lang w:eastAsia="zh-CN"/>
        </w:rPr>
        <w:t>TR38.</w:t>
      </w:r>
      <w:r w:rsidR="0089055C" w:rsidRPr="004152F3">
        <w:rPr>
          <w:rFonts w:eastAsiaTheme="minorEastAsia"/>
          <w:lang w:eastAsia="zh-CN"/>
        </w:rPr>
        <w:t>901</w:t>
      </w:r>
      <w:r w:rsidR="0089055C">
        <w:rPr>
          <w:rFonts w:eastAsiaTheme="minorEastAsia"/>
          <w:lang w:eastAsia="zh-CN"/>
        </w:rPr>
        <w:t xml:space="preserve"> in statistical sense</w:t>
      </w:r>
      <w:r w:rsidR="0089055C">
        <w:rPr>
          <w:rFonts w:eastAsia="ＭＳ 明朝" w:hint="eastAsia"/>
          <w:lang w:eastAsia="ja-JP"/>
        </w:rPr>
        <w:t xml:space="preserve"> if an averaging mechanism is taken to reduce the divergence within a certain range</w:t>
      </w:r>
      <w:r w:rsidR="00994C4A">
        <w:rPr>
          <w:rFonts w:eastAsia="ＭＳ 明朝" w:hint="eastAsia"/>
          <w:lang w:eastAsia="ja-JP"/>
        </w:rPr>
        <w:t>.</w:t>
      </w:r>
    </w:p>
    <w:p w14:paraId="657FB180" w14:textId="18886766" w:rsidR="00107578" w:rsidRPr="00A55A8F" w:rsidRDefault="005D0FCB" w:rsidP="00994C4A">
      <w:pPr>
        <w:pStyle w:val="observation"/>
        <w:numPr>
          <w:ilvl w:val="0"/>
          <w:numId w:val="14"/>
        </w:numPr>
        <w:ind w:left="1361" w:hanging="1361"/>
        <w:rPr>
          <w:iCs/>
        </w:rPr>
      </w:pPr>
      <w:bookmarkStart w:id="15" w:name="_Ref166135709"/>
      <w:bookmarkStart w:id="16" w:name="_Hlk165474252"/>
      <w:r w:rsidRPr="00994C4A">
        <w:rPr>
          <w:iCs/>
        </w:rPr>
        <w:t>The pathloss gap between the measurement and the empirical formula is within the max range of 15dB under the NLOS conditions in indoor scenario</w:t>
      </w:r>
      <w:r w:rsidR="00994C4A">
        <w:rPr>
          <w:rFonts w:hint="eastAsia"/>
          <w:iCs/>
        </w:rPr>
        <w:t>, that can be considered under the agreeable level in between.</w:t>
      </w:r>
      <w:bookmarkEnd w:id="15"/>
    </w:p>
    <w:p w14:paraId="4A5935B6" w14:textId="065924C9" w:rsidR="00D207E8" w:rsidRPr="00365FFC" w:rsidRDefault="00D207E8" w:rsidP="00D207E8">
      <w:pPr>
        <w:pStyle w:val="proposal"/>
        <w:spacing w:before="120" w:after="120"/>
        <w:ind w:left="1134" w:hanging="1134"/>
      </w:pPr>
      <w:bookmarkStart w:id="17" w:name="_Ref181892135"/>
      <w:r>
        <w:rPr>
          <w:rFonts w:eastAsia="ＭＳ 明朝"/>
          <w:iCs/>
          <w:lang w:eastAsia="ja-JP"/>
        </w:rPr>
        <w:t>The pathloss model at least in indoor scenario is not modified for 7-24GHz</w:t>
      </w:r>
      <w:r>
        <w:rPr>
          <w:rFonts w:eastAsia="ＭＳ 明朝"/>
          <w:lang w:eastAsia="ja-JP"/>
        </w:rPr>
        <w:t>.</w:t>
      </w:r>
      <w:bookmarkEnd w:id="17"/>
    </w:p>
    <w:p w14:paraId="5B4522BF" w14:textId="75A339B3" w:rsidR="00D207E8" w:rsidRPr="00D207E8" w:rsidRDefault="00D207E8" w:rsidP="00A55A8F">
      <w:pPr>
        <w:pStyle w:val="observation"/>
        <w:numPr>
          <w:ilvl w:val="0"/>
          <w:numId w:val="0"/>
        </w:numPr>
        <w:rPr>
          <w:iCs/>
        </w:rPr>
      </w:pPr>
    </w:p>
    <w:bookmarkEnd w:id="16"/>
    <w:p w14:paraId="7B45C709" w14:textId="2C8DE97A" w:rsidR="0015059D" w:rsidRDefault="00994BF5" w:rsidP="0015059D">
      <w:pPr>
        <w:pStyle w:val="title2"/>
        <w:rPr>
          <w:rFonts w:ascii="Times New Roman" w:hAnsi="Times New Roman" w:cs="Times New Roman"/>
        </w:rPr>
      </w:pPr>
      <w:r w:rsidRPr="00994BF5">
        <w:rPr>
          <w:rFonts w:ascii="Times New Roman" w:hAnsi="Times New Roman" w:cs="Times New Roman"/>
        </w:rPr>
        <w:t xml:space="preserve">Experiment campaign </w:t>
      </w:r>
      <w:r>
        <w:rPr>
          <w:rFonts w:ascii="Times New Roman" w:hAnsi="Times New Roman" w:cs="Times New Roman"/>
        </w:rPr>
        <w:t xml:space="preserve">for </w:t>
      </w:r>
      <w:r w:rsidR="0015059D" w:rsidRPr="00E53EC4">
        <w:rPr>
          <w:rFonts w:ascii="Times New Roman" w:hAnsi="Times New Roman" w:cs="Times New Roman"/>
        </w:rPr>
        <w:t>O-to-I penetration loss</w:t>
      </w:r>
    </w:p>
    <w:p w14:paraId="2AE774CC" w14:textId="0E7C8D77" w:rsidR="00890661" w:rsidRPr="004627D6" w:rsidRDefault="00E94F23" w:rsidP="00890661">
      <w:pPr>
        <w:rPr>
          <w:rFonts w:eastAsia="ＭＳ 明朝"/>
          <w:lang w:eastAsia="ja-JP"/>
        </w:rPr>
      </w:pPr>
      <w:r>
        <w:rPr>
          <w:rFonts w:eastAsiaTheme="minorEastAsia"/>
          <w:lang w:eastAsia="zh-CN"/>
        </w:rPr>
        <w:t xml:space="preserve">For the campaign of O-to-I penetration loss, the same equipment as shown in </w:t>
      </w:r>
      <w:r>
        <w:rPr>
          <w:rFonts w:eastAsiaTheme="minorEastAsia"/>
          <w:lang w:eastAsia="zh-CN"/>
        </w:rPr>
        <w:fldChar w:fldCharType="begin"/>
      </w:r>
      <w:r>
        <w:rPr>
          <w:rFonts w:eastAsiaTheme="minorEastAsia"/>
          <w:lang w:eastAsia="zh-CN"/>
        </w:rPr>
        <w:instrText xml:space="preserve"> REF _Ref162865444 \h </w:instrText>
      </w:r>
      <w:r>
        <w:rPr>
          <w:rFonts w:eastAsiaTheme="minorEastAsia"/>
          <w:lang w:eastAsia="zh-CN"/>
        </w:rPr>
      </w:r>
      <w:r>
        <w:rPr>
          <w:rFonts w:eastAsiaTheme="minorEastAsia"/>
          <w:lang w:eastAsia="zh-CN"/>
        </w:rPr>
        <w:fldChar w:fldCharType="separate"/>
      </w:r>
      <w:r w:rsidR="00876F88" w:rsidRPr="000F23DA">
        <w:rPr>
          <w:rFonts w:eastAsiaTheme="minorEastAsia"/>
          <w:lang w:val="en-GB" w:eastAsia="zh-CN"/>
        </w:rPr>
        <w:t xml:space="preserve">Figure </w:t>
      </w:r>
      <w:r w:rsidR="00876F88">
        <w:rPr>
          <w:rFonts w:eastAsiaTheme="minorEastAsia"/>
          <w:noProof/>
          <w:lang w:val="en-GB" w:eastAsia="zh-CN"/>
        </w:rPr>
        <w:t>1</w:t>
      </w:r>
      <w:r>
        <w:rPr>
          <w:rFonts w:eastAsiaTheme="minorEastAsia"/>
          <w:lang w:eastAsia="zh-CN"/>
        </w:rPr>
        <w:fldChar w:fldCharType="end"/>
      </w:r>
      <w:r>
        <w:rPr>
          <w:rFonts w:eastAsiaTheme="minorEastAsia"/>
          <w:lang w:eastAsia="zh-CN"/>
        </w:rPr>
        <w:t xml:space="preserve"> </w:t>
      </w:r>
      <w:r w:rsidR="002A4BE7">
        <w:rPr>
          <w:rFonts w:eastAsiaTheme="minorEastAsia"/>
          <w:lang w:eastAsia="zh-CN"/>
        </w:rPr>
        <w:t xml:space="preserve">and the same configuration parameters </w:t>
      </w:r>
      <w:r w:rsidR="00C25947">
        <w:rPr>
          <w:rFonts w:eastAsiaTheme="minorEastAsia" w:hint="eastAsia"/>
          <w:lang w:eastAsia="zh-CN"/>
        </w:rPr>
        <w:t>including</w:t>
      </w:r>
      <w:r w:rsidR="00C25947">
        <w:rPr>
          <w:rFonts w:eastAsiaTheme="minorEastAsia"/>
          <w:lang w:eastAsia="zh-CN"/>
        </w:rPr>
        <w:t xml:space="preserve"> </w:t>
      </w:r>
      <w:r w:rsidR="00C25947">
        <w:rPr>
          <w:rFonts w:eastAsiaTheme="minorEastAsia" w:hint="eastAsia"/>
          <w:lang w:eastAsia="zh-CN"/>
        </w:rPr>
        <w:t>the</w:t>
      </w:r>
      <w:r w:rsidR="00C25947">
        <w:rPr>
          <w:rFonts w:eastAsiaTheme="minorEastAsia"/>
          <w:lang w:eastAsia="zh-CN"/>
        </w:rPr>
        <w:t xml:space="preserve"> frequency point of 8GHz </w:t>
      </w:r>
      <w:r w:rsidR="002A4BE7">
        <w:rPr>
          <w:rFonts w:eastAsiaTheme="minorEastAsia"/>
          <w:lang w:eastAsia="zh-CN"/>
        </w:rPr>
        <w:t>are</w:t>
      </w:r>
      <w:r>
        <w:rPr>
          <w:rFonts w:eastAsiaTheme="minorEastAsia"/>
          <w:lang w:eastAsia="zh-CN"/>
        </w:rPr>
        <w:t xml:space="preserve"> used for validation.</w:t>
      </w:r>
      <w:r w:rsidR="00E67886" w:rsidRPr="00E67886">
        <w:rPr>
          <w:rFonts w:eastAsiaTheme="minorEastAsia"/>
          <w:lang w:eastAsia="zh-CN"/>
        </w:rPr>
        <w:t xml:space="preserve"> </w:t>
      </w:r>
      <w:r w:rsidR="00890661">
        <w:rPr>
          <w:rFonts w:eastAsiaTheme="minorEastAsia"/>
          <w:lang w:eastAsia="zh-CN"/>
        </w:rPr>
        <w:t xml:space="preserve">In this campaign, </w:t>
      </w:r>
      <w:r w:rsidR="00D817B3">
        <w:rPr>
          <w:rFonts w:eastAsiaTheme="minorEastAsia"/>
          <w:lang w:eastAsia="zh-CN"/>
        </w:rPr>
        <w:t>three material</w:t>
      </w:r>
      <w:r w:rsidR="004627D6">
        <w:rPr>
          <w:rFonts w:eastAsia="ＭＳ 明朝" w:hint="eastAsia"/>
          <w:lang w:eastAsia="ja-JP"/>
        </w:rPr>
        <w:t xml:space="preserve">s, such as </w:t>
      </w:r>
      <w:r w:rsidR="00D817B3">
        <w:rPr>
          <w:rFonts w:eastAsiaTheme="minorEastAsia"/>
          <w:lang w:eastAsia="zh-CN"/>
        </w:rPr>
        <w:t xml:space="preserve">glass, concrete and wood respectively are selected </w:t>
      </w:r>
      <w:r w:rsidR="004627D6">
        <w:rPr>
          <w:rFonts w:eastAsia="ＭＳ 明朝" w:hint="eastAsia"/>
          <w:lang w:eastAsia="ja-JP"/>
        </w:rPr>
        <w:t xml:space="preserve">to carry out </w:t>
      </w:r>
      <w:r w:rsidR="00D817B3">
        <w:rPr>
          <w:rFonts w:eastAsiaTheme="minorEastAsia"/>
          <w:lang w:eastAsia="zh-CN"/>
        </w:rPr>
        <w:t>the measurement</w:t>
      </w:r>
      <w:r w:rsidR="004627D6" w:rsidRPr="004627D6">
        <w:rPr>
          <w:rFonts w:eastAsiaTheme="minorEastAsia"/>
          <w:lang w:eastAsia="zh-CN"/>
        </w:rPr>
        <w:t xml:space="preserve"> </w:t>
      </w:r>
      <w:r w:rsidR="004627D6">
        <w:rPr>
          <w:rFonts w:eastAsiaTheme="minorEastAsia"/>
          <w:lang w:eastAsia="zh-CN"/>
        </w:rPr>
        <w:t>campaign</w:t>
      </w:r>
      <w:r w:rsidR="00D817B3">
        <w:rPr>
          <w:rFonts w:eastAsiaTheme="minorEastAsia"/>
          <w:lang w:eastAsia="zh-CN"/>
        </w:rPr>
        <w:t>.</w:t>
      </w:r>
      <w:r w:rsidR="00890661">
        <w:rPr>
          <w:rFonts w:eastAsiaTheme="minorEastAsia"/>
          <w:lang w:eastAsia="zh-CN"/>
        </w:rPr>
        <w:t xml:space="preserve"> </w:t>
      </w:r>
      <w:r w:rsidR="00D817B3">
        <w:rPr>
          <w:rFonts w:eastAsiaTheme="minorEastAsia"/>
          <w:lang w:eastAsia="zh-CN"/>
        </w:rPr>
        <w:t>The calculation method for O-to-I penetration</w:t>
      </w:r>
      <w:r w:rsidR="001D17E5">
        <w:rPr>
          <w:rFonts w:eastAsiaTheme="minorEastAsia"/>
          <w:lang w:eastAsia="zh-CN"/>
        </w:rPr>
        <w:t xml:space="preserve"> loss</w:t>
      </w:r>
      <w:r w:rsidR="00D817B3">
        <w:rPr>
          <w:rFonts w:eastAsiaTheme="minorEastAsia"/>
          <w:lang w:eastAsia="zh-CN"/>
        </w:rPr>
        <w:t xml:space="preserve"> of these three materials is </w:t>
      </w:r>
      <w:r w:rsidR="00C237FE">
        <w:rPr>
          <w:rFonts w:eastAsiaTheme="minorEastAsia"/>
          <w:lang w:eastAsia="zh-CN"/>
        </w:rPr>
        <w:t xml:space="preserve">pathloss </w:t>
      </w:r>
      <w:r w:rsidR="00D817B3">
        <w:rPr>
          <w:rFonts w:eastAsiaTheme="minorEastAsia"/>
          <w:lang w:eastAsia="zh-CN"/>
        </w:rPr>
        <w:t xml:space="preserve">subtraction </w:t>
      </w:r>
      <w:r w:rsidR="00C237FE">
        <w:rPr>
          <w:rFonts w:eastAsiaTheme="minorEastAsia"/>
          <w:lang w:eastAsia="zh-CN"/>
        </w:rPr>
        <w:t xml:space="preserve">by two </w:t>
      </w:r>
      <w:r w:rsidR="004627D6">
        <w:rPr>
          <w:rFonts w:eastAsia="ＭＳ 明朝" w:hint="eastAsia"/>
          <w:lang w:eastAsia="ja-JP"/>
        </w:rPr>
        <w:t>repeated tests</w:t>
      </w:r>
      <w:r w:rsidR="00C237FE">
        <w:rPr>
          <w:rFonts w:eastAsiaTheme="minorEastAsia"/>
          <w:lang w:eastAsia="zh-CN"/>
        </w:rPr>
        <w:t xml:space="preserve"> </w:t>
      </w:r>
      <w:r w:rsidR="004627D6">
        <w:rPr>
          <w:rFonts w:eastAsia="ＭＳ 明朝" w:hint="eastAsia"/>
          <w:lang w:eastAsia="ja-JP"/>
        </w:rPr>
        <w:t xml:space="preserve">but </w:t>
      </w:r>
      <w:r w:rsidR="00C237FE">
        <w:rPr>
          <w:rFonts w:eastAsiaTheme="minorEastAsia"/>
          <w:lang w:eastAsia="zh-CN"/>
        </w:rPr>
        <w:t xml:space="preserve">with </w:t>
      </w:r>
      <w:r w:rsidR="004627D6">
        <w:rPr>
          <w:rFonts w:eastAsia="ＭＳ 明朝" w:hint="eastAsia"/>
          <w:lang w:eastAsia="ja-JP"/>
        </w:rPr>
        <w:t>and</w:t>
      </w:r>
      <w:r w:rsidR="00C237FE">
        <w:rPr>
          <w:rFonts w:eastAsiaTheme="minorEastAsia"/>
          <w:lang w:eastAsia="zh-CN"/>
        </w:rPr>
        <w:t xml:space="preserve"> without the blockage. The transmitter and receiver</w:t>
      </w:r>
      <w:r w:rsidR="004627D6">
        <w:rPr>
          <w:rFonts w:eastAsia="ＭＳ 明朝" w:hint="eastAsia"/>
          <w:lang w:eastAsia="ja-JP"/>
        </w:rPr>
        <w:t xml:space="preserve"> under both conditions</w:t>
      </w:r>
      <w:r w:rsidR="00C237FE">
        <w:rPr>
          <w:rFonts w:eastAsiaTheme="minorEastAsia"/>
          <w:lang w:eastAsia="zh-CN"/>
        </w:rPr>
        <w:t xml:space="preserve"> are</w:t>
      </w:r>
      <w:r w:rsidR="004627D6">
        <w:rPr>
          <w:rFonts w:eastAsia="ＭＳ 明朝" w:hint="eastAsia"/>
          <w:lang w:eastAsia="ja-JP"/>
        </w:rPr>
        <w:t xml:space="preserve"> kept</w:t>
      </w:r>
      <w:r w:rsidR="00C237FE">
        <w:rPr>
          <w:rFonts w:eastAsiaTheme="minorEastAsia"/>
          <w:lang w:eastAsia="zh-CN"/>
        </w:rPr>
        <w:t xml:space="preserve"> in the same location.</w:t>
      </w:r>
    </w:p>
    <w:p w14:paraId="1D0D68D7" w14:textId="087471B6" w:rsidR="00E67886" w:rsidRDefault="004627D6" w:rsidP="00E67886">
      <w:pPr>
        <w:rPr>
          <w:rFonts w:eastAsiaTheme="minorEastAsia"/>
          <w:lang w:eastAsia="zh-CN"/>
        </w:rPr>
      </w:pPr>
      <w:r>
        <w:rPr>
          <w:rFonts w:eastAsia="ＭＳ 明朝" w:hint="eastAsia"/>
          <w:lang w:eastAsia="ja-JP"/>
        </w:rPr>
        <w:t>In</w:t>
      </w:r>
      <w:r w:rsidR="001C4FD1">
        <w:rPr>
          <w:rFonts w:eastAsiaTheme="minorEastAsia"/>
          <w:lang w:eastAsia="zh-CN"/>
        </w:rPr>
        <w:t xml:space="preserve"> the </w:t>
      </w:r>
      <w:r>
        <w:rPr>
          <w:rFonts w:eastAsiaTheme="minorEastAsia"/>
          <w:lang w:eastAsia="zh-CN"/>
        </w:rPr>
        <w:t xml:space="preserve">measurement </w:t>
      </w:r>
      <w:r>
        <w:rPr>
          <w:rFonts w:eastAsia="ＭＳ 明朝" w:hint="eastAsia"/>
          <w:lang w:eastAsia="ja-JP"/>
        </w:rPr>
        <w:t xml:space="preserve">with the </w:t>
      </w:r>
      <w:r w:rsidR="001C4FD1">
        <w:rPr>
          <w:rFonts w:eastAsiaTheme="minorEastAsia"/>
          <w:lang w:eastAsia="zh-CN"/>
        </w:rPr>
        <w:t xml:space="preserve">material of glass, the </w:t>
      </w:r>
      <w:r w:rsidR="00EB0A96">
        <w:rPr>
          <w:rFonts w:eastAsiaTheme="minorEastAsia"/>
          <w:lang w:eastAsia="zh-CN"/>
        </w:rPr>
        <w:t>a</w:t>
      </w:r>
      <w:r w:rsidR="00EB0A96" w:rsidRPr="00EB0A96">
        <w:rPr>
          <w:rFonts w:eastAsiaTheme="minorEastAsia"/>
          <w:lang w:eastAsia="zh-CN"/>
        </w:rPr>
        <w:t>utomatic glass door</w:t>
      </w:r>
      <w:r w:rsidR="001C4FD1">
        <w:rPr>
          <w:rFonts w:eastAsiaTheme="minorEastAsia"/>
          <w:lang w:eastAsia="zh-CN"/>
        </w:rPr>
        <w:t xml:space="preserve"> is selec</w:t>
      </w:r>
      <w:r w:rsidR="00EB0A96">
        <w:rPr>
          <w:rFonts w:eastAsiaTheme="minorEastAsia"/>
          <w:lang w:eastAsia="zh-CN"/>
        </w:rPr>
        <w:t>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xml:space="preserve">. The real measurement environment is shown in </w:t>
      </w:r>
      <w:r w:rsidR="00172F25">
        <w:rPr>
          <w:rFonts w:eastAsiaTheme="minorEastAsia"/>
          <w:lang w:eastAsia="zh-CN"/>
        </w:rPr>
        <w:fldChar w:fldCharType="begin"/>
      </w:r>
      <w:r w:rsidR="00172F25">
        <w:rPr>
          <w:rFonts w:eastAsiaTheme="minorEastAsia"/>
          <w:lang w:eastAsia="zh-CN"/>
        </w:rPr>
        <w:instrText xml:space="preserve"> REF _Ref165493727 \h </w:instrText>
      </w:r>
      <w:r w:rsidR="00172F25">
        <w:rPr>
          <w:rFonts w:eastAsiaTheme="minorEastAsia"/>
          <w:lang w:eastAsia="zh-CN"/>
        </w:rPr>
      </w:r>
      <w:r w:rsidR="00172F25">
        <w:rPr>
          <w:rFonts w:eastAsiaTheme="minorEastAsia"/>
          <w:lang w:eastAsia="zh-CN"/>
        </w:rPr>
        <w:fldChar w:fldCharType="separate"/>
      </w:r>
      <w:r w:rsidR="00876F88" w:rsidRPr="004F736B">
        <w:rPr>
          <w:rFonts w:eastAsiaTheme="minorEastAsia"/>
          <w:lang w:val="en-GB" w:eastAsia="zh-CN"/>
        </w:rPr>
        <w:t xml:space="preserve">Figure </w:t>
      </w:r>
      <w:r w:rsidR="00876F88">
        <w:rPr>
          <w:rFonts w:eastAsiaTheme="minorEastAsia"/>
          <w:noProof/>
          <w:lang w:val="en-GB" w:eastAsia="zh-CN"/>
        </w:rPr>
        <w:t>4</w:t>
      </w:r>
      <w:r w:rsidR="00172F25">
        <w:rPr>
          <w:rFonts w:eastAsiaTheme="minorEastAsia"/>
          <w:lang w:eastAsia="zh-CN"/>
        </w:rPr>
        <w:fldChar w:fldCharType="end"/>
      </w:r>
      <w:r w:rsidR="00172F25">
        <w:rPr>
          <w:rFonts w:eastAsiaTheme="minorEastAsia"/>
          <w:lang w:eastAsia="zh-CN"/>
        </w:rPr>
        <w:t>.</w:t>
      </w:r>
    </w:p>
    <w:p w14:paraId="721B3301" w14:textId="6DF2B247" w:rsidR="00E67886" w:rsidRDefault="001C4FD1" w:rsidP="001C4FD1">
      <w:pPr>
        <w:ind w:firstLineChars="550" w:firstLine="1100"/>
        <w:rPr>
          <w:rFonts w:eastAsiaTheme="minorEastAsia"/>
          <w:noProof/>
          <w:lang w:eastAsia="zh-CN"/>
        </w:rPr>
      </w:pPr>
      <w:r w:rsidRPr="001C4FD1">
        <w:rPr>
          <w:rFonts w:eastAsiaTheme="minorEastAsia"/>
          <w:noProof/>
          <w:lang w:eastAsia="zh-CN"/>
        </w:rPr>
        <w:drawing>
          <wp:inline distT="0" distB="0" distL="0" distR="0" wp14:anchorId="099E441D" wp14:editId="20A48B28">
            <wp:extent cx="1593187" cy="2124248"/>
            <wp:effectExtent l="0" t="0" r="7620" b="0"/>
            <wp:docPr id="6" name="图片 6" descr="C:\Users\LSX\AppData\Roaming\vchat\ChatFiles\2024-05\c3a4a737-4068-400e-ba2e-df8055b0cb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SX\AppData\Roaming\vchat\ChatFiles\2024-05\c3a4a737-4068-400e-ba2e-df8055b0cbe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6172" cy="2141561"/>
                    </a:xfrm>
                    <a:prstGeom prst="rect">
                      <a:avLst/>
                    </a:prstGeom>
                    <a:noFill/>
                    <a:ln>
                      <a:noFill/>
                    </a:ln>
                  </pic:spPr>
                </pic:pic>
              </a:graphicData>
            </a:graphic>
          </wp:inline>
        </w:drawing>
      </w:r>
      <w:r w:rsidRPr="001C4FD1">
        <w:rPr>
          <w:snapToGrid w:val="0"/>
          <w:color w:val="000000"/>
          <w:w w:val="0"/>
          <w:sz w:val="0"/>
          <w:szCs w:val="0"/>
          <w:u w:color="000000"/>
          <w:bdr w:val="none" w:sz="0" w:space="0" w:color="000000"/>
          <w:shd w:val="clear" w:color="000000" w:fill="000000"/>
          <w:lang w:val="x-none" w:eastAsia="x-none" w:bidi="x-none"/>
        </w:rPr>
        <w:t xml:space="preserve"> </w:t>
      </w:r>
      <w:r>
        <w:rPr>
          <w:rFonts w:eastAsiaTheme="minorEastAsia"/>
          <w:noProof/>
          <w:lang w:eastAsia="zh-CN"/>
        </w:rPr>
        <w:t xml:space="preserve">                                 </w:t>
      </w:r>
      <w:r w:rsidRPr="001C4FD1">
        <w:rPr>
          <w:rFonts w:eastAsiaTheme="minorEastAsia"/>
          <w:noProof/>
          <w:lang w:eastAsia="zh-CN"/>
        </w:rPr>
        <w:drawing>
          <wp:inline distT="0" distB="0" distL="0" distR="0" wp14:anchorId="65BBA9B0" wp14:editId="44B37FF6">
            <wp:extent cx="1593187" cy="2124247"/>
            <wp:effectExtent l="0" t="0" r="7620" b="0"/>
            <wp:docPr id="8" name="图片 8" descr="C:\Users\LSX\AppData\Roaming\vchat\ChatFiles\2024-05\1a43e06c-e197-4cff-9799-e09726eecb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SX\AppData\Roaming\vchat\ChatFiles\2024-05\1a43e06c-e197-4cff-9799-e09726eecbb7.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3852" cy="2178468"/>
                    </a:xfrm>
                    <a:prstGeom prst="rect">
                      <a:avLst/>
                    </a:prstGeom>
                    <a:noFill/>
                    <a:ln>
                      <a:noFill/>
                    </a:ln>
                  </pic:spPr>
                </pic:pic>
              </a:graphicData>
            </a:graphic>
          </wp:inline>
        </w:drawing>
      </w:r>
    </w:p>
    <w:p w14:paraId="12AE5185" w14:textId="271CA80C" w:rsidR="00172F25" w:rsidRPr="004627D6" w:rsidRDefault="00172F25" w:rsidP="00172F25">
      <w:pPr>
        <w:jc w:val="center"/>
        <w:rPr>
          <w:rFonts w:eastAsia="ＭＳ 明朝"/>
          <w:lang w:val="en-GB" w:eastAsia="ja-JP"/>
        </w:rPr>
      </w:pPr>
      <w:bookmarkStart w:id="18" w:name="_Ref165493727"/>
      <w:r w:rsidRPr="004F736B">
        <w:rPr>
          <w:rFonts w:eastAsiaTheme="minorEastAsia"/>
          <w:lang w:val="en-GB" w:eastAsia="zh-CN"/>
        </w:rPr>
        <w:lastRenderedPageBreak/>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876F88">
        <w:rPr>
          <w:rFonts w:eastAsiaTheme="minorEastAsia"/>
          <w:noProof/>
          <w:lang w:val="en-GB" w:eastAsia="zh-CN"/>
        </w:rPr>
        <w:t>4</w:t>
      </w:r>
      <w:r w:rsidRPr="004F736B">
        <w:rPr>
          <w:rFonts w:eastAsiaTheme="minorEastAsia"/>
          <w:lang w:eastAsia="zh-CN"/>
        </w:rPr>
        <w:fldChar w:fldCharType="end"/>
      </w:r>
      <w:bookmarkEnd w:id="18"/>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multi-pane glass</w:t>
      </w:r>
      <w:r w:rsidR="004627D6">
        <w:rPr>
          <w:rFonts w:eastAsia="ＭＳ 明朝" w:hint="eastAsia"/>
          <w:lang w:val="en-GB" w:eastAsia="ja-JP"/>
        </w:rPr>
        <w:t>.</w:t>
      </w:r>
    </w:p>
    <w:p w14:paraId="34A51034" w14:textId="2F34EEF4" w:rsidR="00172F25" w:rsidRDefault="004627D6" w:rsidP="00172F25">
      <w:pPr>
        <w:rPr>
          <w:rFonts w:eastAsiaTheme="minorEastAsia"/>
          <w:lang w:eastAsia="zh-CN"/>
        </w:rPr>
      </w:pPr>
      <w:r>
        <w:rPr>
          <w:rFonts w:eastAsia="ＭＳ 明朝" w:hint="eastAsia"/>
          <w:lang w:eastAsia="ja-JP"/>
        </w:rPr>
        <w:t xml:space="preserve">In the </w:t>
      </w:r>
      <w:r w:rsidR="00172F25">
        <w:rPr>
          <w:rFonts w:eastAsiaTheme="minorEastAsia"/>
          <w:lang w:eastAsia="zh-CN"/>
        </w:rPr>
        <w:t>measurement</w:t>
      </w:r>
      <w:r>
        <w:rPr>
          <w:rFonts w:eastAsia="ＭＳ 明朝" w:hint="eastAsia"/>
          <w:lang w:eastAsia="ja-JP"/>
        </w:rPr>
        <w:t xml:space="preserve"> with </w:t>
      </w:r>
      <w:r>
        <w:rPr>
          <w:rFonts w:eastAsiaTheme="minorEastAsia"/>
          <w:lang w:eastAsia="zh-CN"/>
        </w:rPr>
        <w:t>the material of wood</w:t>
      </w:r>
      <w:r w:rsidR="00172F25">
        <w:rPr>
          <w:rFonts w:eastAsiaTheme="minorEastAsia"/>
          <w:lang w:eastAsia="zh-CN"/>
        </w:rPr>
        <w:t xml:space="preserve">, the </w:t>
      </w:r>
      <w:r w:rsidR="00F25540">
        <w:rPr>
          <w:rFonts w:eastAsiaTheme="minorEastAsia"/>
          <w:lang w:eastAsia="zh-CN"/>
        </w:rPr>
        <w:t>wooden</w:t>
      </w:r>
      <w:r w:rsidR="00172F25" w:rsidRPr="00EB0A96">
        <w:rPr>
          <w:rFonts w:eastAsiaTheme="minorEastAsia"/>
          <w:lang w:eastAsia="zh-CN"/>
        </w:rPr>
        <w:t xml:space="preserve"> door</w:t>
      </w:r>
      <w:r w:rsidR="00172F25">
        <w:rPr>
          <w:rFonts w:eastAsiaTheme="minorEastAsia"/>
          <w:lang w:eastAsia="zh-CN"/>
        </w:rPr>
        <w:t xml:space="preserve"> </w:t>
      </w:r>
      <w:r w:rsidR="00F25540">
        <w:rPr>
          <w:rFonts w:eastAsiaTheme="minorEastAsia"/>
          <w:lang w:eastAsia="zh-CN"/>
        </w:rPr>
        <w:t xml:space="preserve">in the office room </w:t>
      </w:r>
      <w:r w:rsidR="00172F25">
        <w:rPr>
          <w:rFonts w:eastAsiaTheme="minorEastAsia"/>
          <w:lang w:eastAsia="zh-CN"/>
        </w:rPr>
        <w:t>is selected</w:t>
      </w:r>
      <w:r w:rsidR="009D11D8">
        <w:rPr>
          <w:rFonts w:eastAsiaTheme="minorEastAsia"/>
          <w:lang w:eastAsia="zh-CN"/>
        </w:rPr>
        <w:t xml:space="preserve"> for the </w:t>
      </w:r>
      <w:r>
        <w:rPr>
          <w:rFonts w:eastAsia="ＭＳ 明朝" w:hint="eastAsia"/>
          <w:lang w:eastAsia="ja-JP"/>
        </w:rPr>
        <w:t>test</w:t>
      </w:r>
      <w:r w:rsidR="00172F25">
        <w:rPr>
          <w:rFonts w:eastAsiaTheme="minorEastAsia"/>
          <w:lang w:eastAsia="zh-CN"/>
        </w:rPr>
        <w:t>. The real measurement environment is shown in</w:t>
      </w:r>
      <w:r w:rsidR="00C64F2C">
        <w:rPr>
          <w:rFonts w:eastAsiaTheme="minorEastAsia"/>
          <w:lang w:eastAsia="zh-CN"/>
        </w:rPr>
        <w:t xml:space="preserve"> </w:t>
      </w:r>
      <w:r w:rsidR="00C64F2C">
        <w:rPr>
          <w:rFonts w:eastAsiaTheme="minorEastAsia"/>
          <w:lang w:eastAsia="zh-CN"/>
        </w:rPr>
        <w:fldChar w:fldCharType="begin"/>
      </w:r>
      <w:r w:rsidR="00C64F2C">
        <w:rPr>
          <w:rFonts w:eastAsiaTheme="minorEastAsia"/>
          <w:lang w:eastAsia="zh-CN"/>
        </w:rPr>
        <w:instrText xml:space="preserve"> REF _Ref165495680 \h </w:instrText>
      </w:r>
      <w:r w:rsidR="00C64F2C">
        <w:rPr>
          <w:rFonts w:eastAsiaTheme="minorEastAsia"/>
          <w:lang w:eastAsia="zh-CN"/>
        </w:rPr>
      </w:r>
      <w:r w:rsidR="00C64F2C">
        <w:rPr>
          <w:rFonts w:eastAsiaTheme="minorEastAsia"/>
          <w:lang w:eastAsia="zh-CN"/>
        </w:rPr>
        <w:fldChar w:fldCharType="separate"/>
      </w:r>
      <w:r w:rsidR="00876F88" w:rsidRPr="004F736B">
        <w:rPr>
          <w:rFonts w:eastAsiaTheme="minorEastAsia"/>
          <w:lang w:val="en-GB" w:eastAsia="zh-CN"/>
        </w:rPr>
        <w:t xml:space="preserve">Figure </w:t>
      </w:r>
      <w:r w:rsidR="00876F88">
        <w:rPr>
          <w:rFonts w:eastAsiaTheme="minorEastAsia"/>
          <w:noProof/>
          <w:lang w:val="en-GB" w:eastAsia="zh-CN"/>
        </w:rPr>
        <w:t>5</w:t>
      </w:r>
      <w:r w:rsidR="00C64F2C">
        <w:rPr>
          <w:rFonts w:eastAsiaTheme="minorEastAsia"/>
          <w:lang w:eastAsia="zh-CN"/>
        </w:rPr>
        <w:fldChar w:fldCharType="end"/>
      </w:r>
      <w:r w:rsidR="00172F25">
        <w:rPr>
          <w:rFonts w:eastAsiaTheme="minorEastAsia"/>
          <w:lang w:eastAsia="zh-CN"/>
        </w:rPr>
        <w:t>.</w:t>
      </w:r>
    </w:p>
    <w:p w14:paraId="159DDC61" w14:textId="06EBC3D8" w:rsidR="00F25540" w:rsidRDefault="00F25540" w:rsidP="00F25540">
      <w:pPr>
        <w:ind w:firstLineChars="550" w:firstLine="1100"/>
        <w:rPr>
          <w:rFonts w:eastAsiaTheme="minorEastAsia"/>
          <w:lang w:eastAsia="zh-CN"/>
        </w:rPr>
      </w:pPr>
      <w:r w:rsidRPr="00F25540">
        <w:rPr>
          <w:rFonts w:eastAsiaTheme="minorEastAsia"/>
          <w:noProof/>
          <w:lang w:eastAsia="zh-CN"/>
        </w:rPr>
        <w:drawing>
          <wp:inline distT="0" distB="0" distL="0" distR="0" wp14:anchorId="78835F98" wp14:editId="03D77276">
            <wp:extent cx="1628333" cy="2171110"/>
            <wp:effectExtent l="0" t="0" r="0" b="635"/>
            <wp:docPr id="9" name="图片 9" descr="C:\Users\LSX\AppData\Roaming\vchat\ChatFiles\2024-05\e8b793f8-e675-40a3-b5e3-2c9fae7065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LSX\AppData\Roaming\vchat\ChatFiles\2024-05\e8b793f8-e675-40a3-b5e3-2c9fae7065c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53904" cy="220520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sidRPr="00F25540">
        <w:rPr>
          <w:rFonts w:eastAsiaTheme="minorEastAsia"/>
          <w:noProof/>
          <w:lang w:eastAsia="zh-CN"/>
        </w:rPr>
        <w:drawing>
          <wp:inline distT="0" distB="0" distL="0" distR="0" wp14:anchorId="635870C2" wp14:editId="1C324768">
            <wp:extent cx="1626239" cy="2168322"/>
            <wp:effectExtent l="0" t="0" r="0" b="3810"/>
            <wp:docPr id="10" name="图片 10" descr="C:\Users\LSX\AppData\Roaming\vchat\ChatFiles\2024-05\8db77cf5-fc0c-452b-8170-3f92fe7bc7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SX\AppData\Roaming\vchat\ChatFiles\2024-05\8db77cf5-fc0c-452b-8170-3f92fe7bc780.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67460" cy="2223284"/>
                    </a:xfrm>
                    <a:prstGeom prst="rect">
                      <a:avLst/>
                    </a:prstGeom>
                    <a:noFill/>
                    <a:ln>
                      <a:noFill/>
                    </a:ln>
                  </pic:spPr>
                </pic:pic>
              </a:graphicData>
            </a:graphic>
          </wp:inline>
        </w:drawing>
      </w:r>
    </w:p>
    <w:p w14:paraId="254A3185" w14:textId="48956E7B" w:rsidR="00172F25" w:rsidRPr="004627D6" w:rsidRDefault="00F25540" w:rsidP="00172F25">
      <w:pPr>
        <w:jc w:val="center"/>
        <w:rPr>
          <w:rFonts w:eastAsia="ＭＳ 明朝"/>
          <w:lang w:eastAsia="ja-JP"/>
        </w:rPr>
      </w:pPr>
      <w:bookmarkStart w:id="19" w:name="_Ref165495680"/>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876F88">
        <w:rPr>
          <w:rFonts w:eastAsiaTheme="minorEastAsia"/>
          <w:noProof/>
          <w:lang w:val="en-GB" w:eastAsia="zh-CN"/>
        </w:rPr>
        <w:t>5</w:t>
      </w:r>
      <w:r w:rsidRPr="004F736B">
        <w:rPr>
          <w:rFonts w:eastAsiaTheme="minorEastAsia"/>
          <w:lang w:eastAsia="zh-CN"/>
        </w:rPr>
        <w:fldChar w:fldCharType="end"/>
      </w:r>
      <w:bookmarkEnd w:id="19"/>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wooden door</w:t>
      </w:r>
      <w:r w:rsidR="004627D6">
        <w:rPr>
          <w:rFonts w:eastAsia="ＭＳ 明朝" w:hint="eastAsia"/>
          <w:lang w:val="en-GB" w:eastAsia="ja-JP"/>
        </w:rPr>
        <w:t>.</w:t>
      </w:r>
    </w:p>
    <w:p w14:paraId="6DDA0B11" w14:textId="1B979223" w:rsidR="00172F25" w:rsidRDefault="004627D6" w:rsidP="009D11D8">
      <w:pPr>
        <w:rPr>
          <w:rFonts w:eastAsiaTheme="minorEastAsia"/>
          <w:lang w:eastAsia="zh-CN"/>
        </w:rPr>
      </w:pPr>
      <w:r>
        <w:rPr>
          <w:rFonts w:eastAsia="ＭＳ 明朝" w:hint="eastAsia"/>
          <w:lang w:eastAsia="ja-JP"/>
        </w:rPr>
        <w:t>In</w:t>
      </w:r>
      <w:r>
        <w:rPr>
          <w:rFonts w:eastAsiaTheme="minorEastAsia"/>
          <w:lang w:eastAsia="zh-CN"/>
        </w:rPr>
        <w:t xml:space="preserve"> the measurement </w:t>
      </w:r>
      <w:r>
        <w:rPr>
          <w:rFonts w:eastAsia="ＭＳ 明朝" w:hint="eastAsia"/>
          <w:lang w:eastAsia="ja-JP"/>
        </w:rPr>
        <w:t>with</w:t>
      </w:r>
      <w:r>
        <w:rPr>
          <w:rFonts w:eastAsiaTheme="minorEastAsia"/>
          <w:lang w:eastAsia="zh-CN"/>
        </w:rPr>
        <w:t xml:space="preserve"> </w:t>
      </w:r>
      <w:r w:rsidR="009D11D8">
        <w:rPr>
          <w:rFonts w:eastAsiaTheme="minorEastAsia"/>
          <w:lang w:eastAsia="zh-CN"/>
        </w:rPr>
        <w:t>the material of concre</w:t>
      </w:r>
      <w:r w:rsidR="00317684">
        <w:rPr>
          <w:rFonts w:eastAsiaTheme="minorEastAsia"/>
          <w:lang w:eastAsia="zh-CN"/>
        </w:rPr>
        <w:t xml:space="preserve">te, the </w:t>
      </w:r>
      <w:r w:rsidR="00C64F2C">
        <w:rPr>
          <w:rFonts w:eastAsiaTheme="minorEastAsia"/>
          <w:lang w:eastAsia="zh-CN"/>
        </w:rPr>
        <w:t>c</w:t>
      </w:r>
      <w:r w:rsidR="00C64F2C" w:rsidRPr="00C64F2C">
        <w:rPr>
          <w:rFonts w:eastAsiaTheme="minorEastAsia"/>
          <w:lang w:eastAsia="zh-CN"/>
        </w:rPr>
        <w:t xml:space="preserve">ement bearing wall with </w:t>
      </w:r>
      <w:r>
        <w:rPr>
          <w:rFonts w:eastAsia="ＭＳ 明朝" w:hint="eastAsia"/>
          <w:lang w:eastAsia="ja-JP"/>
        </w:rPr>
        <w:t xml:space="preserve">the sticked </w:t>
      </w:r>
      <w:r w:rsidR="00C64F2C" w:rsidRPr="00C64F2C">
        <w:rPr>
          <w:rFonts w:eastAsiaTheme="minorEastAsia"/>
          <w:lang w:eastAsia="zh-CN"/>
        </w:rPr>
        <w:t>tile</w:t>
      </w:r>
      <w:r>
        <w:rPr>
          <w:rFonts w:eastAsia="ＭＳ 明朝" w:hint="eastAsia"/>
          <w:lang w:eastAsia="ja-JP"/>
        </w:rPr>
        <w:t>s</w:t>
      </w:r>
      <w:r w:rsidR="00C64F2C">
        <w:rPr>
          <w:rFonts w:eastAsiaTheme="minorEastAsia"/>
          <w:lang w:eastAsia="zh-CN"/>
        </w:rPr>
        <w:t xml:space="preserve"> is selected for the </w:t>
      </w:r>
      <w:r>
        <w:rPr>
          <w:rFonts w:eastAsia="ＭＳ 明朝" w:hint="eastAsia"/>
          <w:lang w:eastAsia="ja-JP"/>
        </w:rPr>
        <w:t>test</w:t>
      </w:r>
      <w:r w:rsidR="00C64F2C">
        <w:rPr>
          <w:rFonts w:eastAsiaTheme="minorEastAsia"/>
          <w:lang w:eastAsia="zh-CN"/>
        </w:rPr>
        <w:t>. The real measurement environment is shown in</w:t>
      </w:r>
      <w:r w:rsidR="00752218">
        <w:rPr>
          <w:rFonts w:eastAsiaTheme="minorEastAsia"/>
          <w:lang w:eastAsia="zh-CN"/>
        </w:rPr>
        <w:t xml:space="preserve"> </w:t>
      </w:r>
      <w:r w:rsidR="00752218">
        <w:rPr>
          <w:rFonts w:eastAsiaTheme="minorEastAsia"/>
          <w:lang w:eastAsia="zh-CN"/>
        </w:rPr>
        <w:fldChar w:fldCharType="begin"/>
      </w:r>
      <w:r w:rsidR="00752218">
        <w:rPr>
          <w:rFonts w:eastAsiaTheme="minorEastAsia"/>
          <w:lang w:eastAsia="zh-CN"/>
        </w:rPr>
        <w:instrText xml:space="preserve"> REF _Ref165496074 \h </w:instrText>
      </w:r>
      <w:r w:rsidR="00752218">
        <w:rPr>
          <w:rFonts w:eastAsiaTheme="minorEastAsia"/>
          <w:lang w:eastAsia="zh-CN"/>
        </w:rPr>
      </w:r>
      <w:r w:rsidR="00752218">
        <w:rPr>
          <w:rFonts w:eastAsiaTheme="minorEastAsia"/>
          <w:lang w:eastAsia="zh-CN"/>
        </w:rPr>
        <w:fldChar w:fldCharType="separate"/>
      </w:r>
      <w:r w:rsidR="00876F88" w:rsidRPr="004F736B">
        <w:rPr>
          <w:rFonts w:eastAsiaTheme="minorEastAsia"/>
          <w:lang w:val="en-GB" w:eastAsia="zh-CN"/>
        </w:rPr>
        <w:t xml:space="preserve">Figure </w:t>
      </w:r>
      <w:r w:rsidR="00876F88">
        <w:rPr>
          <w:rFonts w:eastAsiaTheme="minorEastAsia"/>
          <w:noProof/>
          <w:lang w:val="en-GB" w:eastAsia="zh-CN"/>
        </w:rPr>
        <w:t>6</w:t>
      </w:r>
      <w:r w:rsidR="00752218">
        <w:rPr>
          <w:rFonts w:eastAsiaTheme="minorEastAsia"/>
          <w:lang w:eastAsia="zh-CN"/>
        </w:rPr>
        <w:fldChar w:fldCharType="end"/>
      </w:r>
      <w:r w:rsidR="00C64F2C">
        <w:rPr>
          <w:rFonts w:eastAsiaTheme="minorEastAsia"/>
          <w:lang w:eastAsia="zh-CN"/>
        </w:rPr>
        <w:t>.</w:t>
      </w:r>
    </w:p>
    <w:p w14:paraId="4D601CF4" w14:textId="59F1ABE8" w:rsidR="00C64F2C" w:rsidRDefault="00C64F2C" w:rsidP="00752218">
      <w:pPr>
        <w:jc w:val="center"/>
        <w:rPr>
          <w:rFonts w:eastAsiaTheme="minorEastAsia"/>
          <w:lang w:eastAsia="zh-CN"/>
        </w:rPr>
      </w:pPr>
      <w:r w:rsidRPr="00C64F2C">
        <w:rPr>
          <w:rFonts w:eastAsiaTheme="minorEastAsia"/>
          <w:noProof/>
          <w:lang w:eastAsia="zh-CN"/>
        </w:rPr>
        <w:drawing>
          <wp:inline distT="0" distB="0" distL="0" distR="0" wp14:anchorId="43A662DC" wp14:editId="0515B6EA">
            <wp:extent cx="1656784" cy="2209045"/>
            <wp:effectExtent l="0" t="0" r="635" b="1270"/>
            <wp:docPr id="11" name="图片 11" descr="C:\Users\LSX\AppData\Roaming\vchat\ChatFiles\2024-05\cfba36c4-37b1-4389-a9d1-5d584096f7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LSX\AppData\Roaming\vchat\ChatFiles\2024-05\cfba36c4-37b1-4389-a9d1-5d584096f7c7.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70307" cy="2227076"/>
                    </a:xfrm>
                    <a:prstGeom prst="rect">
                      <a:avLst/>
                    </a:prstGeom>
                    <a:noFill/>
                    <a:ln>
                      <a:noFill/>
                    </a:ln>
                  </pic:spPr>
                </pic:pic>
              </a:graphicData>
            </a:graphic>
          </wp:inline>
        </w:drawing>
      </w:r>
    </w:p>
    <w:p w14:paraId="49844BAF" w14:textId="37827B11" w:rsidR="00752218" w:rsidRPr="004627D6" w:rsidRDefault="00752218" w:rsidP="00752218">
      <w:pPr>
        <w:jc w:val="center"/>
        <w:rPr>
          <w:rFonts w:eastAsia="ＭＳ 明朝"/>
          <w:lang w:eastAsia="ja-JP"/>
        </w:rPr>
      </w:pPr>
      <w:bookmarkStart w:id="20" w:name="_Ref165496074"/>
      <w:r w:rsidRPr="004F736B">
        <w:rPr>
          <w:rFonts w:eastAsiaTheme="minorEastAsia"/>
          <w:lang w:val="en-GB" w:eastAsia="zh-CN"/>
        </w:rPr>
        <w:t xml:space="preserve">Figure </w:t>
      </w:r>
      <w:r w:rsidRPr="004F736B">
        <w:rPr>
          <w:rFonts w:eastAsiaTheme="minorEastAsia"/>
          <w:lang w:val="en-GB" w:eastAsia="zh-CN"/>
        </w:rPr>
        <w:fldChar w:fldCharType="begin"/>
      </w:r>
      <w:r w:rsidRPr="004F736B">
        <w:rPr>
          <w:rFonts w:eastAsiaTheme="minorEastAsia"/>
          <w:lang w:val="en-GB" w:eastAsia="zh-CN"/>
        </w:rPr>
        <w:instrText xml:space="preserve"> SEQ Figure \* ARABIC </w:instrText>
      </w:r>
      <w:r w:rsidRPr="004F736B">
        <w:rPr>
          <w:rFonts w:eastAsiaTheme="minorEastAsia"/>
          <w:lang w:val="en-GB" w:eastAsia="zh-CN"/>
        </w:rPr>
        <w:fldChar w:fldCharType="separate"/>
      </w:r>
      <w:r w:rsidR="00876F88">
        <w:rPr>
          <w:rFonts w:eastAsiaTheme="minorEastAsia"/>
          <w:noProof/>
          <w:lang w:val="en-GB" w:eastAsia="zh-CN"/>
        </w:rPr>
        <w:t>6</w:t>
      </w:r>
      <w:r w:rsidRPr="004F736B">
        <w:rPr>
          <w:rFonts w:eastAsiaTheme="minorEastAsia"/>
          <w:lang w:eastAsia="zh-CN"/>
        </w:rPr>
        <w:fldChar w:fldCharType="end"/>
      </w:r>
      <w:bookmarkEnd w:id="20"/>
      <w:r w:rsidRPr="004F736B">
        <w:rPr>
          <w:rFonts w:eastAsiaTheme="minorEastAsia" w:hint="eastAsia"/>
          <w:lang w:val="en-GB" w:eastAsia="zh-CN"/>
        </w:rPr>
        <w:t>:</w:t>
      </w:r>
      <w:r w:rsidRPr="004F736B">
        <w:rPr>
          <w:rFonts w:eastAsiaTheme="minorEastAsia"/>
          <w:lang w:val="en-GB" w:eastAsia="zh-CN"/>
        </w:rPr>
        <w:t xml:space="preserve"> </w:t>
      </w:r>
      <w:r>
        <w:rPr>
          <w:rFonts w:eastAsiaTheme="minorEastAsia"/>
          <w:lang w:val="en-GB" w:eastAsia="zh-CN"/>
        </w:rPr>
        <w:t>The measurement environment of concrete wall</w:t>
      </w:r>
      <w:r w:rsidR="004627D6">
        <w:rPr>
          <w:rFonts w:eastAsia="ＭＳ 明朝" w:hint="eastAsia"/>
          <w:lang w:val="en-GB" w:eastAsia="ja-JP"/>
        </w:rPr>
        <w:t>.</w:t>
      </w:r>
    </w:p>
    <w:p w14:paraId="6B0884EE" w14:textId="0D1A18D6" w:rsidR="00365FFC" w:rsidRDefault="00976C90" w:rsidP="00976C90">
      <w:pPr>
        <w:rPr>
          <w:rFonts w:eastAsia="ＭＳ 明朝"/>
          <w:lang w:eastAsia="ja-JP"/>
        </w:rPr>
      </w:pPr>
      <w:r>
        <w:rPr>
          <w:rFonts w:eastAsiaTheme="minorEastAsia"/>
          <w:lang w:eastAsia="zh-CN"/>
        </w:rPr>
        <w:t>The final measurement result</w:t>
      </w:r>
      <w:r w:rsidR="00190C3B">
        <w:rPr>
          <w:rFonts w:eastAsia="ＭＳ 明朝" w:hint="eastAsia"/>
          <w:lang w:eastAsia="ja-JP"/>
        </w:rPr>
        <w:t>s</w:t>
      </w:r>
      <w:r>
        <w:rPr>
          <w:rFonts w:eastAsiaTheme="minorEastAsia"/>
          <w:lang w:eastAsia="zh-CN"/>
        </w:rPr>
        <w:t xml:space="preserve"> </w:t>
      </w:r>
      <w:r w:rsidR="001D17E5">
        <w:rPr>
          <w:rFonts w:eastAsiaTheme="minorEastAsia"/>
          <w:lang w:eastAsia="zh-CN"/>
        </w:rPr>
        <w:t xml:space="preserve">of O-to-I penetration loss </w:t>
      </w:r>
      <w:r w:rsidR="00190C3B">
        <w:rPr>
          <w:rFonts w:eastAsia="ＭＳ 明朝" w:hint="eastAsia"/>
          <w:lang w:eastAsia="ja-JP"/>
        </w:rPr>
        <w:t>are</w:t>
      </w:r>
      <w:r>
        <w:rPr>
          <w:rFonts w:eastAsiaTheme="minorEastAsia"/>
          <w:lang w:eastAsia="zh-CN"/>
        </w:rPr>
        <w:t xml:space="preserve"> </w:t>
      </w:r>
      <w:r w:rsidR="001D17E5">
        <w:rPr>
          <w:rFonts w:eastAsiaTheme="minorEastAsia"/>
          <w:lang w:eastAsia="zh-CN"/>
        </w:rPr>
        <w:t>summari</w:t>
      </w:r>
      <w:r w:rsidR="00843874">
        <w:rPr>
          <w:rFonts w:eastAsiaTheme="minorEastAsia"/>
          <w:lang w:eastAsia="zh-CN"/>
        </w:rPr>
        <w:t>z</w:t>
      </w:r>
      <w:r w:rsidR="001D17E5">
        <w:rPr>
          <w:rFonts w:eastAsiaTheme="minorEastAsia"/>
          <w:lang w:eastAsia="zh-CN"/>
        </w:rPr>
        <w:t>ed</w:t>
      </w:r>
      <w:r>
        <w:rPr>
          <w:rFonts w:eastAsiaTheme="minorEastAsia"/>
          <w:lang w:eastAsia="zh-CN"/>
        </w:rPr>
        <w:t xml:space="preserve"> in </w:t>
      </w:r>
      <w:r w:rsidR="00843874">
        <w:rPr>
          <w:rFonts w:eastAsiaTheme="minorEastAsia"/>
          <w:lang w:eastAsia="zh-CN"/>
        </w:rPr>
        <w:fldChar w:fldCharType="begin"/>
      </w:r>
      <w:r w:rsidR="00843874">
        <w:rPr>
          <w:rFonts w:eastAsiaTheme="minorEastAsia"/>
          <w:lang w:eastAsia="zh-CN"/>
        </w:rPr>
        <w:instrText xml:space="preserve"> REF _Ref165547733 \h </w:instrText>
      </w:r>
      <w:r w:rsidR="00843874">
        <w:rPr>
          <w:rFonts w:eastAsiaTheme="minorEastAsia"/>
          <w:lang w:eastAsia="zh-CN"/>
        </w:rPr>
      </w:r>
      <w:r w:rsidR="00843874">
        <w:rPr>
          <w:rFonts w:eastAsiaTheme="minorEastAsia"/>
          <w:lang w:eastAsia="zh-CN"/>
        </w:rPr>
        <w:fldChar w:fldCharType="separate"/>
      </w:r>
      <w:r w:rsidR="00876F88">
        <w:t xml:space="preserve">Table </w:t>
      </w:r>
      <w:r w:rsidR="00876F88">
        <w:rPr>
          <w:noProof/>
        </w:rPr>
        <w:t>2</w:t>
      </w:r>
      <w:r w:rsidR="00843874">
        <w:rPr>
          <w:rFonts w:eastAsiaTheme="minorEastAsia"/>
          <w:lang w:eastAsia="zh-CN"/>
        </w:rPr>
        <w:fldChar w:fldCharType="end"/>
      </w:r>
      <w:r w:rsidR="00FB4C47">
        <w:rPr>
          <w:rFonts w:eastAsiaTheme="minorEastAsia"/>
          <w:lang w:eastAsia="zh-CN"/>
        </w:rPr>
        <w:t>. From the result</w:t>
      </w:r>
      <w:r w:rsidR="00190C3B">
        <w:rPr>
          <w:rFonts w:eastAsia="ＭＳ 明朝" w:hint="eastAsia"/>
          <w:lang w:eastAsia="ja-JP"/>
        </w:rPr>
        <w:t>s</w:t>
      </w:r>
      <w:r w:rsidR="00FB4C47">
        <w:rPr>
          <w:rFonts w:eastAsiaTheme="minorEastAsia"/>
          <w:lang w:eastAsia="zh-CN"/>
        </w:rPr>
        <w:t xml:space="preserve">, it is observed that the </w:t>
      </w:r>
      <w:r w:rsidR="00DB069B">
        <w:rPr>
          <w:rFonts w:eastAsiaTheme="minorEastAsia"/>
          <w:lang w:eastAsia="zh-CN"/>
        </w:rPr>
        <w:t xml:space="preserve">measured penetration </w:t>
      </w:r>
      <w:r w:rsidR="005D0FCB">
        <w:rPr>
          <w:rFonts w:eastAsiaTheme="minorEastAsia"/>
          <w:lang w:eastAsia="zh-CN"/>
        </w:rPr>
        <w:t xml:space="preserve">loss </w:t>
      </w:r>
      <w:r w:rsidR="00DB069B">
        <w:rPr>
          <w:rFonts w:eastAsiaTheme="minorEastAsia"/>
          <w:lang w:eastAsia="zh-CN"/>
        </w:rPr>
        <w:t xml:space="preserve">of wood </w:t>
      </w:r>
      <w:r w:rsidR="00912EEC">
        <w:rPr>
          <w:rFonts w:eastAsia="ＭＳ 明朝"/>
          <w:lang w:eastAsia="ja-JP"/>
        </w:rPr>
        <w:t>is small relative to</w:t>
      </w:r>
      <w:r w:rsidR="005D0FCB">
        <w:rPr>
          <w:rFonts w:eastAsiaTheme="minorEastAsia"/>
          <w:lang w:eastAsia="zh-CN"/>
        </w:rPr>
        <w:t xml:space="preserve"> the </w:t>
      </w:r>
      <w:r w:rsidR="005D0FCB" w:rsidRPr="005D0FCB">
        <w:rPr>
          <w:rFonts w:eastAsiaTheme="minorEastAsia"/>
          <w:lang w:eastAsia="zh-CN"/>
        </w:rPr>
        <w:t xml:space="preserve">empirical </w:t>
      </w:r>
      <w:r w:rsidR="005D0FCB">
        <w:rPr>
          <w:rFonts w:eastAsiaTheme="minorEastAsia"/>
          <w:lang w:eastAsia="zh-CN"/>
        </w:rPr>
        <w:t>value</w:t>
      </w:r>
      <w:r w:rsidR="00190C3B">
        <w:rPr>
          <w:rFonts w:eastAsia="ＭＳ 明朝" w:hint="eastAsia"/>
          <w:lang w:eastAsia="ja-JP"/>
        </w:rPr>
        <w:t xml:space="preserve">, although </w:t>
      </w:r>
      <w:r w:rsidR="005D0FCB">
        <w:rPr>
          <w:rFonts w:eastAsiaTheme="minorEastAsia"/>
          <w:lang w:eastAsia="zh-CN"/>
        </w:rPr>
        <w:t xml:space="preserve">the </w:t>
      </w:r>
      <w:r w:rsidR="00F172A5">
        <w:rPr>
          <w:rFonts w:eastAsiaTheme="minorEastAsia"/>
          <w:lang w:eastAsia="zh-CN"/>
        </w:rPr>
        <w:t xml:space="preserve">experimental value is smaller than the empirical value with a relatively </w:t>
      </w:r>
      <w:r w:rsidR="00C12D29">
        <w:rPr>
          <w:rFonts w:eastAsiaTheme="minorEastAsia"/>
          <w:lang w:eastAsia="zh-CN"/>
        </w:rPr>
        <w:t xml:space="preserve">small </w:t>
      </w:r>
      <w:r w:rsidR="005D0FCB">
        <w:rPr>
          <w:rFonts w:eastAsiaTheme="minorEastAsia"/>
          <w:lang w:eastAsia="zh-CN"/>
        </w:rPr>
        <w:t>gap in 8GHz</w:t>
      </w:r>
      <w:r w:rsidR="00F172A5">
        <w:rPr>
          <w:rFonts w:eastAsiaTheme="minorEastAsia"/>
          <w:lang w:eastAsia="zh-CN"/>
        </w:rPr>
        <w:t>.</w:t>
      </w:r>
      <w:r w:rsidR="001213C0">
        <w:rPr>
          <w:rFonts w:eastAsiaTheme="minorEastAsia"/>
          <w:lang w:eastAsia="zh-CN"/>
        </w:rPr>
        <w:t xml:space="preserve"> </w:t>
      </w:r>
      <w:r w:rsidR="00190C3B">
        <w:rPr>
          <w:rFonts w:eastAsia="ＭＳ 明朝" w:hint="eastAsia"/>
          <w:lang w:eastAsia="ja-JP"/>
        </w:rPr>
        <w:t>T</w:t>
      </w:r>
      <w:r w:rsidR="00AB2EFF">
        <w:rPr>
          <w:rFonts w:eastAsiaTheme="minorEastAsia"/>
          <w:lang w:eastAsia="zh-CN"/>
        </w:rPr>
        <w:t xml:space="preserve">he reason for </w:t>
      </w:r>
      <w:r w:rsidR="00190C3B">
        <w:rPr>
          <w:rFonts w:eastAsia="ＭＳ 明朝" w:hint="eastAsia"/>
          <w:lang w:eastAsia="ja-JP"/>
        </w:rPr>
        <w:t xml:space="preserve">this gap </w:t>
      </w:r>
      <w:r w:rsidR="00AB2EFF">
        <w:rPr>
          <w:rFonts w:eastAsiaTheme="minorEastAsia"/>
          <w:lang w:eastAsia="zh-CN"/>
        </w:rPr>
        <w:t xml:space="preserve">may be </w:t>
      </w:r>
      <w:r w:rsidR="00190C3B">
        <w:rPr>
          <w:rFonts w:eastAsia="ＭＳ 明朝" w:hint="eastAsia"/>
          <w:lang w:eastAsia="ja-JP"/>
        </w:rPr>
        <w:t xml:space="preserve">due to </w:t>
      </w:r>
      <w:r w:rsidR="00AB2EFF">
        <w:rPr>
          <w:rFonts w:eastAsiaTheme="minorEastAsia"/>
          <w:lang w:eastAsia="zh-CN"/>
        </w:rPr>
        <w:t>the small sample size of measurement</w:t>
      </w:r>
      <w:r w:rsidR="00190C3B">
        <w:rPr>
          <w:rFonts w:eastAsia="ＭＳ 明朝" w:hint="eastAsia"/>
          <w:lang w:eastAsia="ja-JP"/>
        </w:rPr>
        <w:t>, and we believe that such a gap can be reduced if a high sample rate is involved</w:t>
      </w:r>
      <w:r w:rsidR="00AB2EFF">
        <w:rPr>
          <w:rFonts w:eastAsiaTheme="minorEastAsia"/>
          <w:lang w:eastAsia="zh-CN"/>
        </w:rPr>
        <w:t xml:space="preserve">. </w:t>
      </w:r>
    </w:p>
    <w:p w14:paraId="7F1FD9D8" w14:textId="0A041477" w:rsidR="00976C90" w:rsidRDefault="00365FFC" w:rsidP="00976C90">
      <w:pPr>
        <w:rPr>
          <w:rFonts w:eastAsiaTheme="minorEastAsia"/>
          <w:lang w:eastAsia="zh-CN"/>
        </w:rPr>
      </w:pPr>
      <w:r>
        <w:rPr>
          <w:rFonts w:eastAsia="ＭＳ 明朝" w:hint="eastAsia"/>
          <w:lang w:eastAsia="ja-JP"/>
        </w:rPr>
        <w:t>With the material</w:t>
      </w:r>
      <w:r w:rsidR="00231E0B">
        <w:rPr>
          <w:rFonts w:eastAsia="ＭＳ 明朝"/>
          <w:lang w:eastAsia="ja-JP"/>
        </w:rPr>
        <w:t xml:space="preserve"> of concrete</w:t>
      </w:r>
      <w:r>
        <w:rPr>
          <w:rFonts w:eastAsia="ＭＳ 明朝" w:hint="eastAsia"/>
          <w:lang w:eastAsia="ja-JP"/>
        </w:rPr>
        <w:t xml:space="preserve">, however, the gap </w:t>
      </w:r>
      <w:r w:rsidR="007912EB">
        <w:rPr>
          <w:rFonts w:eastAsia="ＭＳ 明朝"/>
          <w:lang w:eastAsia="ja-JP"/>
        </w:rPr>
        <w:t>is</w:t>
      </w:r>
      <w:r>
        <w:rPr>
          <w:rFonts w:eastAsia="ＭＳ 明朝" w:hint="eastAsia"/>
          <w:lang w:eastAsia="ja-JP"/>
        </w:rPr>
        <w:t xml:space="preserve"> quite </w:t>
      </w:r>
      <w:r>
        <w:rPr>
          <w:rFonts w:eastAsia="ＭＳ 明朝"/>
          <w:lang w:eastAsia="ja-JP"/>
        </w:rPr>
        <w:t>large</w:t>
      </w:r>
      <w:r>
        <w:rPr>
          <w:rFonts w:eastAsia="ＭＳ 明朝" w:hint="eastAsia"/>
          <w:lang w:eastAsia="ja-JP"/>
        </w:rPr>
        <w:t xml:space="preserve">. Although we are not sure </w:t>
      </w:r>
      <w:r>
        <w:rPr>
          <w:rFonts w:eastAsia="ＭＳ 明朝"/>
          <w:lang w:eastAsia="ja-JP"/>
        </w:rPr>
        <w:t>what</w:t>
      </w:r>
      <w:r>
        <w:rPr>
          <w:rFonts w:eastAsia="ＭＳ 明朝" w:hint="eastAsia"/>
          <w:lang w:eastAsia="ja-JP"/>
        </w:rPr>
        <w:t xml:space="preserve"> the exact reasons are, one considerable reason is due </w:t>
      </w:r>
      <w:r w:rsidR="00A40B1B">
        <w:rPr>
          <w:rFonts w:eastAsia="ＭＳ 明朝" w:hint="eastAsia"/>
          <w:lang w:eastAsia="ja-JP"/>
        </w:rPr>
        <w:t xml:space="preserve">to </w:t>
      </w:r>
      <w:r>
        <w:rPr>
          <w:rFonts w:eastAsia="ＭＳ 明朝" w:hint="eastAsia"/>
          <w:lang w:eastAsia="ja-JP"/>
        </w:rPr>
        <w:t xml:space="preserve">the </w:t>
      </w:r>
      <w:r w:rsidR="00AB2EFF" w:rsidRPr="00AB2EFF">
        <w:rPr>
          <w:rFonts w:eastAsiaTheme="minorEastAsia"/>
          <w:lang w:eastAsia="zh-CN"/>
        </w:rPr>
        <w:t>thickness and density of the material</w:t>
      </w:r>
      <w:r w:rsidR="00AB2EFF">
        <w:rPr>
          <w:rFonts w:eastAsiaTheme="minorEastAsia"/>
          <w:lang w:eastAsia="zh-CN"/>
        </w:rPr>
        <w:t xml:space="preserve">. </w:t>
      </w:r>
      <w:r>
        <w:rPr>
          <w:rFonts w:eastAsia="ＭＳ 明朝" w:hint="eastAsia"/>
          <w:lang w:eastAsia="ja-JP"/>
        </w:rPr>
        <w:t>Therefore, m</w:t>
      </w:r>
      <w:r w:rsidR="00AB2EFF">
        <w:rPr>
          <w:rFonts w:eastAsiaTheme="minorEastAsia"/>
          <w:lang w:eastAsia="zh-CN"/>
        </w:rPr>
        <w:t xml:space="preserve">ore </w:t>
      </w:r>
      <w:r w:rsidR="003C1C12">
        <w:rPr>
          <w:rFonts w:eastAsiaTheme="minorEastAsia"/>
          <w:lang w:eastAsia="zh-CN"/>
        </w:rPr>
        <w:t>experiment</w:t>
      </w:r>
      <w:r>
        <w:rPr>
          <w:rFonts w:eastAsia="ＭＳ 明朝" w:hint="eastAsia"/>
          <w:lang w:eastAsia="ja-JP"/>
        </w:rPr>
        <w:t>s</w:t>
      </w:r>
      <w:r w:rsidR="003C1C12">
        <w:rPr>
          <w:rFonts w:eastAsiaTheme="minorEastAsia"/>
          <w:lang w:eastAsia="zh-CN"/>
        </w:rPr>
        <w:t xml:space="preserve"> with different thickness and density</w:t>
      </w:r>
      <w:r>
        <w:rPr>
          <w:rFonts w:eastAsia="ＭＳ 明朝" w:hint="eastAsia"/>
          <w:lang w:eastAsia="ja-JP"/>
        </w:rPr>
        <w:t xml:space="preserve"> may be needed</w:t>
      </w:r>
      <w:r w:rsidR="001809F3" w:rsidRPr="001809F3">
        <w:rPr>
          <w:rFonts w:eastAsiaTheme="minorEastAsia"/>
          <w:lang w:eastAsia="zh-CN"/>
        </w:rPr>
        <w:t>.</w:t>
      </w:r>
    </w:p>
    <w:p w14:paraId="5D9627FA" w14:textId="018A9A71" w:rsidR="00231E0B" w:rsidRPr="003E1FAC" w:rsidRDefault="00EE487C" w:rsidP="00976C90">
      <w:pPr>
        <w:rPr>
          <w:rFonts w:eastAsia="ＭＳ 明朝"/>
          <w:color w:val="000000" w:themeColor="text1"/>
          <w:lang w:eastAsia="ja-JP"/>
        </w:rPr>
      </w:pPr>
      <w:r w:rsidRPr="00EE487C">
        <w:rPr>
          <w:rFonts w:eastAsiaTheme="minorEastAsia"/>
          <w:color w:val="000000" w:themeColor="text1"/>
          <w:lang w:eastAsia="zh-CN"/>
        </w:rPr>
        <w:t>R</w:t>
      </w:r>
      <w:r w:rsidR="007912EB" w:rsidRPr="00EE487C">
        <w:rPr>
          <w:rFonts w:eastAsiaTheme="minorEastAsia"/>
          <w:color w:val="000000" w:themeColor="text1"/>
          <w:lang w:eastAsia="zh-CN"/>
        </w:rPr>
        <w:t xml:space="preserve">egarding the material of glass, </w:t>
      </w:r>
      <w:r>
        <w:rPr>
          <w:rFonts w:eastAsia="ＭＳ 明朝" w:hint="eastAsia"/>
          <w:color w:val="000000" w:themeColor="text1"/>
          <w:lang w:eastAsia="ja-JP"/>
        </w:rPr>
        <w:t xml:space="preserve">similarly, </w:t>
      </w:r>
      <w:r w:rsidR="007912EB" w:rsidRPr="00EE487C">
        <w:rPr>
          <w:rFonts w:eastAsiaTheme="minorEastAsia"/>
          <w:color w:val="000000" w:themeColor="text1"/>
          <w:lang w:eastAsia="zh-CN"/>
        </w:rPr>
        <w:t xml:space="preserve">the gap is also relatively large although the loss value </w:t>
      </w:r>
      <w:r w:rsidR="003E1FAC">
        <w:rPr>
          <w:rFonts w:eastAsia="ＭＳ 明朝" w:hint="eastAsia"/>
          <w:color w:val="000000" w:themeColor="text1"/>
          <w:lang w:eastAsia="ja-JP"/>
        </w:rPr>
        <w:t>can be acceptable</w:t>
      </w:r>
      <w:r w:rsidR="007912EB" w:rsidRPr="00EE487C">
        <w:rPr>
          <w:rFonts w:eastAsiaTheme="minorEastAsia"/>
          <w:color w:val="000000" w:themeColor="text1"/>
          <w:lang w:eastAsia="zh-CN"/>
        </w:rPr>
        <w:t xml:space="preserve">. One </w:t>
      </w:r>
      <w:r>
        <w:rPr>
          <w:rFonts w:eastAsia="ＭＳ 明朝" w:hint="eastAsia"/>
          <w:color w:val="000000" w:themeColor="text1"/>
          <w:lang w:eastAsia="ja-JP"/>
        </w:rPr>
        <w:t>possible</w:t>
      </w:r>
      <w:r w:rsidR="007912EB" w:rsidRPr="00EE487C">
        <w:rPr>
          <w:rFonts w:eastAsiaTheme="minorEastAsia"/>
          <w:color w:val="000000" w:themeColor="text1"/>
          <w:lang w:eastAsia="zh-CN"/>
        </w:rPr>
        <w:t xml:space="preserve"> reason is</w:t>
      </w:r>
      <w:r>
        <w:rPr>
          <w:rFonts w:eastAsia="ＭＳ 明朝" w:hint="eastAsia"/>
          <w:color w:val="000000" w:themeColor="text1"/>
          <w:lang w:eastAsia="ja-JP"/>
        </w:rPr>
        <w:t xml:space="preserve"> that</w:t>
      </w:r>
      <w:r w:rsidR="007912EB" w:rsidRPr="00EE487C">
        <w:rPr>
          <w:rFonts w:eastAsiaTheme="minorEastAsia"/>
          <w:color w:val="000000" w:themeColor="text1"/>
          <w:lang w:eastAsia="zh-CN"/>
        </w:rPr>
        <w:t xml:space="preserve"> the material of the automatic glass door </w:t>
      </w:r>
      <w:r>
        <w:rPr>
          <w:rFonts w:eastAsia="ＭＳ 明朝" w:hint="eastAsia"/>
          <w:color w:val="000000" w:themeColor="text1"/>
          <w:lang w:eastAsia="ja-JP"/>
        </w:rPr>
        <w:t>involved in</w:t>
      </w:r>
      <w:r w:rsidR="007912EB" w:rsidRPr="00EE487C">
        <w:rPr>
          <w:rFonts w:eastAsiaTheme="minorEastAsia"/>
          <w:color w:val="000000" w:themeColor="text1"/>
          <w:lang w:eastAsia="zh-CN"/>
        </w:rPr>
        <w:t xml:space="preserve"> the measurement</w:t>
      </w:r>
      <w:r>
        <w:rPr>
          <w:rFonts w:eastAsia="ＭＳ 明朝" w:hint="eastAsia"/>
          <w:color w:val="000000" w:themeColor="text1"/>
          <w:lang w:eastAsia="ja-JP"/>
        </w:rPr>
        <w:t xml:space="preserve">, </w:t>
      </w:r>
      <w:r w:rsidRPr="00EE487C">
        <w:rPr>
          <w:rFonts w:eastAsia="ＭＳ 明朝"/>
          <w:color w:val="000000" w:themeColor="text1"/>
          <w:lang w:eastAsia="ja-JP"/>
        </w:rPr>
        <w:t>strictly speaking</w:t>
      </w:r>
      <w:r>
        <w:rPr>
          <w:rFonts w:eastAsia="ＭＳ 明朝" w:hint="eastAsia"/>
          <w:color w:val="000000" w:themeColor="text1"/>
          <w:lang w:eastAsia="ja-JP"/>
        </w:rPr>
        <w:t>,</w:t>
      </w:r>
      <w:r w:rsidR="007912EB" w:rsidRPr="00EE487C">
        <w:rPr>
          <w:rFonts w:eastAsiaTheme="minorEastAsia"/>
          <w:color w:val="000000" w:themeColor="text1"/>
          <w:lang w:eastAsia="zh-CN"/>
        </w:rPr>
        <w:t xml:space="preserve"> is not the multi-pane glass but single-pane glass</w:t>
      </w:r>
      <w:r>
        <w:rPr>
          <w:rFonts w:eastAsia="ＭＳ 明朝" w:hint="eastAsia"/>
          <w:color w:val="000000" w:themeColor="text1"/>
          <w:lang w:eastAsia="ja-JP"/>
        </w:rPr>
        <w:t>,</w:t>
      </w:r>
      <w:r w:rsidR="0012397F" w:rsidRPr="00EE487C">
        <w:rPr>
          <w:rFonts w:eastAsiaTheme="minorEastAsia"/>
          <w:color w:val="000000" w:themeColor="text1"/>
          <w:lang w:eastAsia="zh-CN"/>
        </w:rPr>
        <w:t xml:space="preserve"> while the empirical value in TR38.901 is </w:t>
      </w:r>
      <w:r>
        <w:rPr>
          <w:rFonts w:eastAsia="ＭＳ 明朝" w:hint="eastAsia"/>
          <w:color w:val="000000" w:themeColor="text1"/>
          <w:lang w:eastAsia="ja-JP"/>
        </w:rPr>
        <w:t xml:space="preserve">derived </w:t>
      </w:r>
      <w:r w:rsidR="0012397F" w:rsidRPr="00EE487C">
        <w:rPr>
          <w:rFonts w:eastAsiaTheme="minorEastAsia"/>
          <w:color w:val="000000" w:themeColor="text1"/>
          <w:lang w:eastAsia="zh-CN"/>
        </w:rPr>
        <w:t>for multi-pane glass</w:t>
      </w:r>
      <w:r w:rsidR="007912EB" w:rsidRPr="00EE487C">
        <w:rPr>
          <w:rFonts w:eastAsiaTheme="minorEastAsia"/>
          <w:color w:val="000000" w:themeColor="text1"/>
          <w:lang w:eastAsia="zh-CN"/>
        </w:rPr>
        <w:t xml:space="preserve">. </w:t>
      </w:r>
      <w:r>
        <w:rPr>
          <w:rFonts w:eastAsia="ＭＳ 明朝" w:hint="eastAsia"/>
          <w:color w:val="000000" w:themeColor="text1"/>
          <w:lang w:eastAsia="ja-JP"/>
        </w:rPr>
        <w:t xml:space="preserve">This incurs the </w:t>
      </w:r>
      <w:r w:rsidR="003E1FAC">
        <w:rPr>
          <w:rFonts w:eastAsia="ＭＳ 明朝" w:hint="eastAsia"/>
          <w:color w:val="000000" w:themeColor="text1"/>
          <w:lang w:eastAsia="ja-JP"/>
        </w:rPr>
        <w:t xml:space="preserve">gap in between. </w:t>
      </w:r>
      <w:r w:rsidR="003E1FAC">
        <w:rPr>
          <w:rFonts w:eastAsia="ＭＳ 明朝"/>
          <w:color w:val="000000" w:themeColor="text1"/>
          <w:lang w:eastAsia="ja-JP"/>
        </w:rPr>
        <w:t>I</w:t>
      </w:r>
      <w:r w:rsidR="003E1FAC">
        <w:rPr>
          <w:rFonts w:eastAsia="ＭＳ 明朝" w:hint="eastAsia"/>
          <w:color w:val="000000" w:themeColor="text1"/>
          <w:lang w:eastAsia="ja-JP"/>
        </w:rPr>
        <w:t xml:space="preserve">t can be </w:t>
      </w:r>
      <w:r w:rsidR="003E1FAC">
        <w:rPr>
          <w:rFonts w:eastAsia="ＭＳ 明朝"/>
          <w:color w:val="000000" w:themeColor="text1"/>
          <w:lang w:eastAsia="ja-JP"/>
        </w:rPr>
        <w:t>envisioned</w:t>
      </w:r>
      <w:r w:rsidR="003E1FAC">
        <w:rPr>
          <w:rFonts w:eastAsia="ＭＳ 明朝" w:hint="eastAsia"/>
          <w:color w:val="000000" w:themeColor="text1"/>
          <w:lang w:eastAsia="ja-JP"/>
        </w:rPr>
        <w:t xml:space="preserve"> that t</w:t>
      </w:r>
      <w:r w:rsidR="007912EB" w:rsidRPr="00EE487C">
        <w:rPr>
          <w:rFonts w:eastAsiaTheme="minorEastAsia"/>
          <w:color w:val="000000" w:themeColor="text1"/>
          <w:lang w:eastAsia="zh-CN"/>
        </w:rPr>
        <w:t xml:space="preserve">he </w:t>
      </w:r>
      <w:r w:rsidR="003E1FAC">
        <w:rPr>
          <w:rFonts w:eastAsia="ＭＳ 明朝" w:hint="eastAsia"/>
          <w:color w:val="000000" w:themeColor="text1"/>
          <w:lang w:eastAsia="ja-JP"/>
        </w:rPr>
        <w:t xml:space="preserve">experiment results could be close to </w:t>
      </w:r>
      <w:r w:rsidR="00580346" w:rsidRPr="00EE487C">
        <w:rPr>
          <w:rFonts w:eastAsiaTheme="minorEastAsia"/>
          <w:color w:val="000000" w:themeColor="text1"/>
          <w:lang w:eastAsia="zh-CN"/>
        </w:rPr>
        <w:t xml:space="preserve">the empirical result </w:t>
      </w:r>
      <w:r w:rsidR="003E1FAC">
        <w:rPr>
          <w:rFonts w:eastAsia="ＭＳ 明朝" w:hint="eastAsia"/>
          <w:color w:val="000000" w:themeColor="text1"/>
          <w:lang w:eastAsia="ja-JP"/>
        </w:rPr>
        <w:t>if</w:t>
      </w:r>
      <w:r w:rsidR="00580346" w:rsidRPr="00EE487C">
        <w:rPr>
          <w:rFonts w:eastAsiaTheme="minorEastAsia"/>
          <w:color w:val="000000" w:themeColor="text1"/>
          <w:lang w:eastAsia="zh-CN"/>
        </w:rPr>
        <w:t xml:space="preserve"> the double-pane </w:t>
      </w:r>
      <w:r w:rsidR="003E1FAC">
        <w:rPr>
          <w:rFonts w:eastAsia="ＭＳ 明朝" w:hint="eastAsia"/>
          <w:color w:val="000000" w:themeColor="text1"/>
          <w:lang w:eastAsia="ja-JP"/>
        </w:rPr>
        <w:t>glass or</w:t>
      </w:r>
      <w:r w:rsidR="00580346" w:rsidRPr="00EE487C">
        <w:rPr>
          <w:rFonts w:eastAsiaTheme="minorEastAsia"/>
          <w:color w:val="000000" w:themeColor="text1"/>
          <w:lang w:eastAsia="zh-CN"/>
        </w:rPr>
        <w:t xml:space="preserve"> multi-pane glass </w:t>
      </w:r>
      <w:r w:rsidR="003E1FAC">
        <w:rPr>
          <w:rFonts w:eastAsia="ＭＳ 明朝" w:hint="eastAsia"/>
          <w:color w:val="000000" w:themeColor="text1"/>
          <w:lang w:eastAsia="ja-JP"/>
        </w:rPr>
        <w:t>is involved in the experiment</w:t>
      </w:r>
      <w:r w:rsidR="00580346" w:rsidRPr="00EE487C">
        <w:rPr>
          <w:rFonts w:eastAsiaTheme="minorEastAsia"/>
          <w:color w:val="000000" w:themeColor="text1"/>
          <w:lang w:eastAsia="zh-CN"/>
        </w:rPr>
        <w:t>.</w:t>
      </w:r>
      <w:r w:rsidR="007912EB" w:rsidRPr="00EE487C">
        <w:rPr>
          <w:rFonts w:eastAsiaTheme="minorEastAsia"/>
          <w:color w:val="000000" w:themeColor="text1"/>
          <w:lang w:eastAsia="zh-CN"/>
        </w:rPr>
        <w:t xml:space="preserve"> </w:t>
      </w:r>
    </w:p>
    <w:p w14:paraId="5E19D584" w14:textId="2A2F1C3F" w:rsidR="001D728F" w:rsidRPr="00190C3B" w:rsidRDefault="00A7721C" w:rsidP="00A7721C">
      <w:pPr>
        <w:pStyle w:val="a7"/>
        <w:jc w:val="center"/>
        <w:rPr>
          <w:rFonts w:eastAsia="ＭＳ 明朝"/>
          <w:lang w:val="en-US" w:eastAsia="ja-JP"/>
        </w:rPr>
      </w:pPr>
      <w:bookmarkStart w:id="21" w:name="_Ref165547733"/>
      <w:r>
        <w:t xml:space="preserve">Table </w:t>
      </w:r>
      <w:r>
        <w:fldChar w:fldCharType="begin"/>
      </w:r>
      <w:r>
        <w:instrText xml:space="preserve"> SEQ Table \* ARABIC </w:instrText>
      </w:r>
      <w:r>
        <w:fldChar w:fldCharType="separate"/>
      </w:r>
      <w:r w:rsidR="00876F88">
        <w:rPr>
          <w:noProof/>
        </w:rPr>
        <w:t>2</w:t>
      </w:r>
      <w:r>
        <w:fldChar w:fldCharType="end"/>
      </w:r>
      <w:bookmarkEnd w:id="21"/>
      <w:r w:rsidR="00190C3B">
        <w:rPr>
          <w:rFonts w:eastAsia="ＭＳ 明朝" w:hint="eastAsia"/>
          <w:lang w:eastAsia="ja-JP"/>
        </w:rPr>
        <w:t>:</w:t>
      </w:r>
      <w:r>
        <w:t xml:space="preserve"> The final measurement result</w:t>
      </w:r>
      <w:r w:rsidR="00190C3B">
        <w:rPr>
          <w:rFonts w:eastAsia="ＭＳ 明朝" w:hint="eastAsia"/>
          <w:lang w:eastAsia="ja-JP"/>
        </w:rPr>
        <w:t>s</w:t>
      </w:r>
      <w:r>
        <w:t xml:space="preserve"> of </w:t>
      </w:r>
      <w:r w:rsidR="00190C3B">
        <w:rPr>
          <w:rFonts w:eastAsia="ＭＳ 明朝" w:hint="eastAsia"/>
          <w:lang w:eastAsia="ja-JP"/>
        </w:rPr>
        <w:t xml:space="preserve">three different </w:t>
      </w:r>
      <w:r>
        <w:t>material</w:t>
      </w:r>
      <w:r w:rsidR="00190C3B">
        <w:rPr>
          <w:rFonts w:eastAsia="ＭＳ 明朝" w:hint="eastAsia"/>
          <w:lang w:eastAsia="ja-JP"/>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1701"/>
        <w:gridCol w:w="1868"/>
        <w:gridCol w:w="818"/>
      </w:tblGrid>
      <w:tr w:rsidR="00B13B27" w:rsidRPr="00B13B27" w14:paraId="7AC61135" w14:textId="6EFCD6B1" w:rsidTr="00881D75">
        <w:trPr>
          <w:cantSplit/>
          <w:trHeight w:val="20"/>
          <w:jc w:val="center"/>
        </w:trPr>
        <w:tc>
          <w:tcPr>
            <w:tcW w:w="2405" w:type="dxa"/>
            <w:shd w:val="clear" w:color="auto" w:fill="D9D9D9"/>
            <w:vAlign w:val="center"/>
          </w:tcPr>
          <w:p w14:paraId="684F04AE"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Material</w:t>
            </w:r>
          </w:p>
        </w:tc>
        <w:tc>
          <w:tcPr>
            <w:tcW w:w="2268" w:type="dxa"/>
            <w:shd w:val="clear" w:color="auto" w:fill="D9D9D9"/>
            <w:vAlign w:val="center"/>
          </w:tcPr>
          <w:p w14:paraId="3A7377C2" w14:textId="77777777" w:rsidR="00B13B27" w:rsidRPr="00B13B27" w:rsidRDefault="00B13B27" w:rsidP="00881D75">
            <w:pPr>
              <w:adjustRightInd w:val="0"/>
              <w:snapToGrid w:val="0"/>
              <w:spacing w:after="0"/>
              <w:jc w:val="center"/>
              <w:rPr>
                <w:rFonts w:eastAsia="ＭＳ 明朝"/>
                <w:b/>
                <w:lang w:val="en-GB" w:eastAsia="ja-JP"/>
              </w:rPr>
            </w:pPr>
            <w:r w:rsidRPr="00B13B27">
              <w:rPr>
                <w:rFonts w:eastAsia="ＭＳ 明朝"/>
                <w:b/>
                <w:lang w:val="en-GB" w:eastAsia="ja-JP"/>
              </w:rPr>
              <w:t>Penetration loss [dB]</w:t>
            </w:r>
          </w:p>
        </w:tc>
        <w:tc>
          <w:tcPr>
            <w:tcW w:w="1701" w:type="dxa"/>
            <w:shd w:val="clear" w:color="auto" w:fill="D9D9D9"/>
            <w:vAlign w:val="center"/>
          </w:tcPr>
          <w:p w14:paraId="6821CDC9" w14:textId="3F1BBE36" w:rsidR="00B13B27" w:rsidRP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Empirical result</w:t>
            </w:r>
          </w:p>
        </w:tc>
        <w:tc>
          <w:tcPr>
            <w:tcW w:w="1868" w:type="dxa"/>
            <w:shd w:val="clear" w:color="auto" w:fill="D9D9D9"/>
            <w:vAlign w:val="center"/>
          </w:tcPr>
          <w:p w14:paraId="3BBCD524" w14:textId="746A1639" w:rsidR="00B13B27" w:rsidRDefault="00B13B27" w:rsidP="00881D75">
            <w:pPr>
              <w:adjustRightInd w:val="0"/>
              <w:snapToGrid w:val="0"/>
              <w:spacing w:after="0"/>
              <w:jc w:val="center"/>
              <w:rPr>
                <w:rFonts w:eastAsiaTheme="minorEastAsia"/>
                <w:b/>
                <w:lang w:val="en-GB" w:eastAsia="zh-CN"/>
              </w:rPr>
            </w:pPr>
            <w:r>
              <w:rPr>
                <w:rFonts w:eastAsiaTheme="minorEastAsia"/>
                <w:b/>
                <w:lang w:val="en-GB" w:eastAsia="zh-CN"/>
              </w:rPr>
              <w:t>Experiment result</w:t>
            </w:r>
          </w:p>
        </w:tc>
        <w:tc>
          <w:tcPr>
            <w:tcW w:w="818" w:type="dxa"/>
            <w:shd w:val="clear" w:color="auto" w:fill="D9D9D9"/>
            <w:vAlign w:val="center"/>
          </w:tcPr>
          <w:p w14:paraId="74C53EBB" w14:textId="312D8E67" w:rsidR="00B13B27" w:rsidRPr="00B13B27" w:rsidRDefault="00B13B27" w:rsidP="00881D75">
            <w:pPr>
              <w:adjustRightInd w:val="0"/>
              <w:snapToGrid w:val="0"/>
              <w:spacing w:after="0"/>
              <w:jc w:val="center"/>
              <w:rPr>
                <w:rFonts w:eastAsiaTheme="minorEastAsia"/>
                <w:b/>
                <w:lang w:val="en-GB" w:eastAsia="zh-CN"/>
              </w:rPr>
            </w:pPr>
            <w:r>
              <w:rPr>
                <w:rFonts w:eastAsiaTheme="minorEastAsia" w:hint="eastAsia"/>
                <w:b/>
                <w:lang w:val="en-GB" w:eastAsia="zh-CN"/>
              </w:rPr>
              <w:t>G</w:t>
            </w:r>
            <w:r>
              <w:rPr>
                <w:rFonts w:eastAsiaTheme="minorEastAsia"/>
                <w:b/>
                <w:lang w:val="en-GB" w:eastAsia="zh-CN"/>
              </w:rPr>
              <w:t>ap</w:t>
            </w:r>
          </w:p>
        </w:tc>
      </w:tr>
      <w:tr w:rsidR="00B13B27" w:rsidRPr="00B13B27" w14:paraId="7198BC3C" w14:textId="4E0484A4" w:rsidTr="00881D75">
        <w:trPr>
          <w:cantSplit/>
          <w:trHeight w:val="20"/>
          <w:jc w:val="center"/>
        </w:trPr>
        <w:tc>
          <w:tcPr>
            <w:tcW w:w="2405" w:type="dxa"/>
            <w:shd w:val="clear" w:color="auto" w:fill="auto"/>
            <w:vAlign w:val="center"/>
          </w:tcPr>
          <w:p w14:paraId="1B8F2640"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Standard multi-pane glass</w:t>
            </w:r>
          </w:p>
        </w:tc>
        <w:tc>
          <w:tcPr>
            <w:tcW w:w="2268" w:type="dxa"/>
            <w:shd w:val="clear" w:color="auto" w:fill="auto"/>
            <w:vAlign w:val="center"/>
          </w:tcPr>
          <w:p w14:paraId="5DBB32CD" w14:textId="509E58E7"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80" w14:anchorId="0C79696E">
                <v:shape id="_x0000_i1026" type="#_x0000_t75" style="width:69.9pt;height:18.6pt" o:ole="">
                  <v:imagedata r:id="rId21" o:title=""/>
                </v:shape>
                <o:OLEObject Type="Embed" ProgID="Equation.3" ShapeID="_x0000_i1026" DrawAspect="Content" ObjectID="_1792595833" r:id="rId22"/>
              </w:object>
            </w:r>
          </w:p>
        </w:tc>
        <w:tc>
          <w:tcPr>
            <w:tcW w:w="1701" w:type="dxa"/>
            <w:vAlign w:val="center"/>
          </w:tcPr>
          <w:p w14:paraId="08036DFD" w14:textId="1C8D94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.6dB</w:t>
            </w:r>
          </w:p>
        </w:tc>
        <w:tc>
          <w:tcPr>
            <w:tcW w:w="1868" w:type="dxa"/>
            <w:vAlign w:val="center"/>
          </w:tcPr>
          <w:p w14:paraId="630FBA74" w14:textId="2084D9A6"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1</w:t>
            </w:r>
            <w:r>
              <w:rPr>
                <w:rFonts w:eastAsiaTheme="minorEastAsia"/>
                <w:lang w:val="en-GB" w:eastAsia="zh-CN"/>
              </w:rPr>
              <w:t>.5dB</w:t>
            </w:r>
          </w:p>
        </w:tc>
        <w:tc>
          <w:tcPr>
            <w:tcW w:w="818" w:type="dxa"/>
            <w:vAlign w:val="center"/>
          </w:tcPr>
          <w:p w14:paraId="1E617966" w14:textId="1E01B2B3"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.1dB</w:t>
            </w:r>
          </w:p>
        </w:tc>
      </w:tr>
      <w:tr w:rsidR="00B13B27" w:rsidRPr="00B13B27" w14:paraId="7DDA836B" w14:textId="70C4FB93" w:rsidTr="00881D75">
        <w:trPr>
          <w:cantSplit/>
          <w:trHeight w:val="20"/>
          <w:jc w:val="center"/>
        </w:trPr>
        <w:tc>
          <w:tcPr>
            <w:tcW w:w="2405" w:type="dxa"/>
            <w:shd w:val="clear" w:color="auto" w:fill="auto"/>
            <w:vAlign w:val="center"/>
          </w:tcPr>
          <w:p w14:paraId="6B6FCE88" w14:textId="7224CE00" w:rsidR="00B13B27" w:rsidRPr="00622C6F" w:rsidRDefault="00B13B27" w:rsidP="00881D75">
            <w:pPr>
              <w:adjustRightInd w:val="0"/>
              <w:snapToGrid w:val="0"/>
              <w:spacing w:after="0"/>
              <w:jc w:val="center"/>
              <w:rPr>
                <w:rFonts w:eastAsiaTheme="minorEastAsia"/>
                <w:lang w:val="en-GB" w:eastAsia="zh-CN"/>
              </w:rPr>
            </w:pPr>
            <w:r w:rsidRPr="00B13B27">
              <w:rPr>
                <w:rFonts w:eastAsia="ＭＳ 明朝"/>
                <w:lang w:val="en-GB" w:eastAsia="ja-JP"/>
              </w:rPr>
              <w:t>Concrete</w:t>
            </w:r>
          </w:p>
        </w:tc>
        <w:tc>
          <w:tcPr>
            <w:tcW w:w="2268" w:type="dxa"/>
            <w:shd w:val="clear" w:color="auto" w:fill="auto"/>
            <w:vAlign w:val="center"/>
          </w:tcPr>
          <w:p w14:paraId="3B53185D" w14:textId="756A5D3A"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1560" w:dyaOrig="360" w14:anchorId="115B9DE7">
                <v:shape id="_x0000_i1027" type="#_x0000_t75" style="width:69.9pt;height:18.9pt" o:ole="">
                  <v:imagedata r:id="rId23" o:title=""/>
                </v:shape>
                <o:OLEObject Type="Embed" ProgID="Equation.3" ShapeID="_x0000_i1027" DrawAspect="Content" ObjectID="_1792595834" r:id="rId24"/>
              </w:object>
            </w:r>
          </w:p>
        </w:tc>
        <w:tc>
          <w:tcPr>
            <w:tcW w:w="1701" w:type="dxa"/>
            <w:vAlign w:val="center"/>
          </w:tcPr>
          <w:p w14:paraId="04B8FE4E" w14:textId="6AF03047"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3</w:t>
            </w:r>
            <w:r>
              <w:rPr>
                <w:rFonts w:eastAsiaTheme="minorEastAsia"/>
                <w:lang w:val="en-GB" w:eastAsia="zh-CN"/>
              </w:rPr>
              <w:t>7dB</w:t>
            </w:r>
          </w:p>
        </w:tc>
        <w:tc>
          <w:tcPr>
            <w:tcW w:w="1868" w:type="dxa"/>
            <w:vAlign w:val="center"/>
          </w:tcPr>
          <w:p w14:paraId="240320D7" w14:textId="4DC619A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8</w:t>
            </w:r>
            <w:r>
              <w:rPr>
                <w:rFonts w:eastAsiaTheme="minorEastAsia"/>
                <w:lang w:val="en-GB" w:eastAsia="zh-CN"/>
              </w:rPr>
              <w:t>.6dB</w:t>
            </w:r>
          </w:p>
        </w:tc>
        <w:tc>
          <w:tcPr>
            <w:tcW w:w="818" w:type="dxa"/>
            <w:vAlign w:val="center"/>
          </w:tcPr>
          <w:p w14:paraId="4FF41A22" w14:textId="48127F37"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2</w:t>
            </w:r>
            <w:r>
              <w:rPr>
                <w:rFonts w:eastAsiaTheme="minorEastAsia"/>
                <w:lang w:val="en-GB" w:eastAsia="zh-CN"/>
              </w:rPr>
              <w:t>8.4dB</w:t>
            </w:r>
          </w:p>
        </w:tc>
      </w:tr>
      <w:tr w:rsidR="00B13B27" w:rsidRPr="00B13B27" w14:paraId="26C40856" w14:textId="629B5B33" w:rsidTr="00881D75">
        <w:trPr>
          <w:cantSplit/>
          <w:trHeight w:val="20"/>
          <w:jc w:val="center"/>
        </w:trPr>
        <w:tc>
          <w:tcPr>
            <w:tcW w:w="2405" w:type="dxa"/>
            <w:shd w:val="clear" w:color="auto" w:fill="auto"/>
            <w:vAlign w:val="center"/>
          </w:tcPr>
          <w:p w14:paraId="42F0A5B1" w14:textId="77777777" w:rsidR="00B13B27" w:rsidRPr="00B13B27" w:rsidRDefault="00B13B27" w:rsidP="00881D75">
            <w:pPr>
              <w:adjustRightInd w:val="0"/>
              <w:snapToGrid w:val="0"/>
              <w:spacing w:after="0"/>
              <w:jc w:val="center"/>
              <w:rPr>
                <w:rFonts w:eastAsia="ＭＳ 明朝"/>
                <w:lang w:val="en-GB" w:eastAsia="ja-JP"/>
              </w:rPr>
            </w:pPr>
            <w:r w:rsidRPr="00B13B27">
              <w:rPr>
                <w:rFonts w:eastAsia="ＭＳ 明朝"/>
                <w:lang w:val="en-GB" w:eastAsia="ja-JP"/>
              </w:rPr>
              <w:t>Wood</w:t>
            </w:r>
          </w:p>
        </w:tc>
        <w:tc>
          <w:tcPr>
            <w:tcW w:w="2268" w:type="dxa"/>
            <w:shd w:val="clear" w:color="auto" w:fill="auto"/>
            <w:vAlign w:val="center"/>
          </w:tcPr>
          <w:p w14:paraId="25116107" w14:textId="40AA8C5F" w:rsidR="00B13B27" w:rsidRPr="00B13B27" w:rsidRDefault="004B54E5" w:rsidP="00881D75">
            <w:pPr>
              <w:adjustRightInd w:val="0"/>
              <w:snapToGrid w:val="0"/>
              <w:spacing w:after="0"/>
              <w:jc w:val="center"/>
              <w:rPr>
                <w:rFonts w:eastAsia="ＭＳ 明朝"/>
                <w:lang w:val="en-GB" w:eastAsia="ja-JP"/>
              </w:rPr>
            </w:pPr>
            <w:r w:rsidRPr="00B13B27">
              <w:rPr>
                <w:rFonts w:eastAsia="ＭＳ 明朝"/>
                <w:lang w:val="en-GB" w:eastAsia="ja-JP"/>
              </w:rPr>
              <w:object w:dxaOrig="2020" w:dyaOrig="360" w14:anchorId="02C55B5F">
                <v:shape id="_x0000_i1028" type="#_x0000_t75" style="width:90.9pt;height:16.5pt" o:ole="">
                  <v:imagedata r:id="rId25" o:title=""/>
                </v:shape>
                <o:OLEObject Type="Embed" ProgID="Equation.3" ShapeID="_x0000_i1028" DrawAspect="Content" ObjectID="_1792595835" r:id="rId26"/>
              </w:object>
            </w:r>
          </w:p>
        </w:tc>
        <w:tc>
          <w:tcPr>
            <w:tcW w:w="1701" w:type="dxa"/>
            <w:vAlign w:val="center"/>
          </w:tcPr>
          <w:p w14:paraId="59B6824E" w14:textId="71ED032C"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w:t>
            </w:r>
            <w:r>
              <w:rPr>
                <w:rFonts w:eastAsiaTheme="minorEastAsia"/>
                <w:lang w:val="en-GB" w:eastAsia="zh-CN"/>
              </w:rPr>
              <w:t>.81dB</w:t>
            </w:r>
          </w:p>
        </w:tc>
        <w:tc>
          <w:tcPr>
            <w:tcW w:w="1868" w:type="dxa"/>
            <w:vAlign w:val="center"/>
          </w:tcPr>
          <w:p w14:paraId="1F27AE3A" w14:textId="5B7A10E3" w:rsidR="00B13B27" w:rsidRPr="00B13B27" w:rsidRDefault="00B13B27" w:rsidP="00881D75">
            <w:pPr>
              <w:adjustRightInd w:val="0"/>
              <w:snapToGrid w:val="0"/>
              <w:spacing w:after="0"/>
              <w:jc w:val="center"/>
              <w:rPr>
                <w:rFonts w:eastAsiaTheme="minorEastAsia"/>
                <w:lang w:val="en-GB" w:eastAsia="zh-CN"/>
              </w:rPr>
            </w:pPr>
            <w:r>
              <w:rPr>
                <w:rFonts w:eastAsiaTheme="minorEastAsia" w:hint="eastAsia"/>
                <w:lang w:val="en-GB" w:eastAsia="zh-CN"/>
              </w:rPr>
              <w:t>5d</w:t>
            </w:r>
            <w:r>
              <w:rPr>
                <w:rFonts w:eastAsiaTheme="minorEastAsia"/>
                <w:lang w:val="en-GB" w:eastAsia="zh-CN"/>
              </w:rPr>
              <w:t>B</w:t>
            </w:r>
          </w:p>
        </w:tc>
        <w:tc>
          <w:tcPr>
            <w:tcW w:w="818" w:type="dxa"/>
            <w:vAlign w:val="center"/>
          </w:tcPr>
          <w:p w14:paraId="7D068CFD" w14:textId="08C1E9AB" w:rsidR="00B13B27" w:rsidRPr="005765A3" w:rsidRDefault="005765A3" w:rsidP="00881D75">
            <w:pPr>
              <w:adjustRightInd w:val="0"/>
              <w:snapToGrid w:val="0"/>
              <w:spacing w:after="0"/>
              <w:jc w:val="center"/>
              <w:rPr>
                <w:rFonts w:eastAsiaTheme="minorEastAsia"/>
                <w:lang w:val="en-GB" w:eastAsia="zh-CN"/>
              </w:rPr>
            </w:pPr>
            <w:r>
              <w:rPr>
                <w:rFonts w:eastAsiaTheme="minorEastAsia" w:hint="eastAsia"/>
                <w:lang w:val="en-GB" w:eastAsia="zh-CN"/>
              </w:rPr>
              <w:t>0</w:t>
            </w:r>
            <w:r>
              <w:rPr>
                <w:rFonts w:eastAsiaTheme="minorEastAsia"/>
                <w:lang w:val="en-GB" w:eastAsia="zh-CN"/>
              </w:rPr>
              <w:t>.81dB</w:t>
            </w:r>
          </w:p>
        </w:tc>
      </w:tr>
    </w:tbl>
    <w:p w14:paraId="6E341D07" w14:textId="33A2B997" w:rsidR="0015059D" w:rsidRDefault="0015059D" w:rsidP="00D650F7">
      <w:pPr>
        <w:rPr>
          <w:rFonts w:eastAsia="ＭＳ 明朝"/>
          <w:lang w:val="en-GB" w:eastAsia="ja-JP"/>
        </w:rPr>
      </w:pPr>
    </w:p>
    <w:p w14:paraId="31342111" w14:textId="467DDA54" w:rsidR="006C67F0" w:rsidRPr="00365FFC" w:rsidRDefault="006C67F0" w:rsidP="00365FFC">
      <w:pPr>
        <w:pStyle w:val="observation"/>
        <w:numPr>
          <w:ilvl w:val="0"/>
          <w:numId w:val="14"/>
        </w:numPr>
        <w:ind w:left="1361" w:hanging="1361"/>
        <w:rPr>
          <w:iCs/>
        </w:rPr>
      </w:pPr>
      <w:bookmarkStart w:id="22" w:name="_Ref166135711"/>
      <w:r w:rsidRPr="00365FFC">
        <w:rPr>
          <w:iCs/>
        </w:rPr>
        <w:t xml:space="preserve">The gap of penetration loss between the measurement and the empirical value for wood is within </w:t>
      </w:r>
      <w:r w:rsidR="0037540F" w:rsidRPr="00365FFC">
        <w:rPr>
          <w:iCs/>
        </w:rPr>
        <w:t>a</w:t>
      </w:r>
      <w:r w:rsidR="005B7109" w:rsidRPr="00365FFC">
        <w:rPr>
          <w:iCs/>
        </w:rPr>
        <w:t>n</w:t>
      </w:r>
      <w:r w:rsidRPr="00365FFC">
        <w:rPr>
          <w:iCs/>
        </w:rPr>
        <w:t xml:space="preserve"> acceptable range.</w:t>
      </w:r>
      <w:bookmarkEnd w:id="22"/>
    </w:p>
    <w:p w14:paraId="6F1D9F67" w14:textId="13851BF9" w:rsidR="00B13B27" w:rsidRPr="00365FFC" w:rsidRDefault="006C67F0" w:rsidP="00D650F7">
      <w:pPr>
        <w:pStyle w:val="observation"/>
        <w:numPr>
          <w:ilvl w:val="0"/>
          <w:numId w:val="14"/>
        </w:numPr>
        <w:ind w:left="1361" w:hanging="1361"/>
        <w:rPr>
          <w:iCs/>
        </w:rPr>
      </w:pPr>
      <w:bookmarkStart w:id="23" w:name="_Ref166135712"/>
      <w:r w:rsidRPr="00365FFC">
        <w:rPr>
          <w:iCs/>
        </w:rPr>
        <w:t xml:space="preserve">The penetration loss </w:t>
      </w:r>
      <w:r w:rsidR="00FF1A76" w:rsidRPr="00365FFC">
        <w:rPr>
          <w:iCs/>
        </w:rPr>
        <w:t xml:space="preserve">from measurement for concrete wall and glass are smaller than </w:t>
      </w:r>
      <w:r w:rsidRPr="00365FFC">
        <w:rPr>
          <w:iCs/>
        </w:rPr>
        <w:t xml:space="preserve">the empirical value </w:t>
      </w:r>
      <w:r w:rsidR="00FF1A76" w:rsidRPr="00365FFC">
        <w:rPr>
          <w:iCs/>
        </w:rPr>
        <w:t>with a large gap</w:t>
      </w:r>
      <w:r w:rsidRPr="00365FFC">
        <w:rPr>
          <w:iCs/>
        </w:rPr>
        <w:t>.</w:t>
      </w:r>
      <w:bookmarkEnd w:id="23"/>
    </w:p>
    <w:p w14:paraId="6E6B58FE" w14:textId="653AD889" w:rsidR="00365FFC" w:rsidRPr="00365FFC" w:rsidRDefault="00365FFC" w:rsidP="00D650F7">
      <w:pPr>
        <w:pStyle w:val="proposal"/>
        <w:spacing w:before="120" w:after="120"/>
        <w:ind w:left="1134" w:hanging="1134"/>
      </w:pPr>
      <w:bookmarkStart w:id="24" w:name="_Hlk181892333"/>
      <w:bookmarkStart w:id="25" w:name="_Ref163052157"/>
      <w:r>
        <w:rPr>
          <w:rFonts w:eastAsia="ＭＳ 明朝" w:hint="eastAsia"/>
          <w:iCs/>
          <w:lang w:eastAsia="ja-JP"/>
        </w:rPr>
        <w:t xml:space="preserve">RAN1 further validates the </w:t>
      </w:r>
      <w:r w:rsidRPr="00E53EC4">
        <w:t>O-to-I penetration loss</w:t>
      </w:r>
      <w:r>
        <w:rPr>
          <w:rFonts w:eastAsia="ＭＳ 明朝" w:hint="eastAsia"/>
          <w:lang w:eastAsia="ja-JP"/>
        </w:rPr>
        <w:t xml:space="preserve">, with </w:t>
      </w:r>
      <w:r>
        <w:rPr>
          <w:rFonts w:eastAsia="ＭＳ 明朝"/>
          <w:lang w:eastAsia="ja-JP"/>
        </w:rPr>
        <w:t>different</w:t>
      </w:r>
      <w:r>
        <w:rPr>
          <w:rFonts w:eastAsia="ＭＳ 明朝" w:hint="eastAsia"/>
          <w:lang w:eastAsia="ja-JP"/>
        </w:rPr>
        <w:t xml:space="preserve"> materials in consideration of </w:t>
      </w:r>
      <w:r w:rsidR="00A40B1B">
        <w:rPr>
          <w:rFonts w:eastAsia="ＭＳ 明朝" w:hint="eastAsia"/>
          <w:lang w:eastAsia="ja-JP"/>
        </w:rPr>
        <w:t xml:space="preserve">the </w:t>
      </w:r>
      <w:r w:rsidR="00A40B1B" w:rsidRPr="00AB2EFF">
        <w:rPr>
          <w:rFonts w:eastAsiaTheme="minorEastAsia"/>
        </w:rPr>
        <w:t xml:space="preserve">thickness and </w:t>
      </w:r>
      <w:r w:rsidR="00A40B1B">
        <w:rPr>
          <w:rFonts w:eastAsia="ＭＳ 明朝" w:hint="eastAsia"/>
          <w:lang w:eastAsia="ja-JP"/>
        </w:rPr>
        <w:t xml:space="preserve">the </w:t>
      </w:r>
      <w:r w:rsidR="00A40B1B" w:rsidRPr="00AB2EFF">
        <w:rPr>
          <w:rFonts w:eastAsiaTheme="minorEastAsia"/>
        </w:rPr>
        <w:t>density</w:t>
      </w:r>
      <w:bookmarkEnd w:id="24"/>
      <w:r>
        <w:rPr>
          <w:rFonts w:eastAsia="ＭＳ 明朝"/>
          <w:lang w:eastAsia="ja-JP"/>
        </w:rPr>
        <w:t>.</w:t>
      </w:r>
      <w:bookmarkEnd w:id="25"/>
    </w:p>
    <w:p w14:paraId="48AD1CA3" w14:textId="77777777" w:rsidR="00365FFC" w:rsidRDefault="00365FFC" w:rsidP="00D650F7">
      <w:pPr>
        <w:rPr>
          <w:rFonts w:eastAsia="ＭＳ 明朝"/>
          <w:lang w:eastAsia="ja-JP"/>
        </w:rPr>
      </w:pPr>
    </w:p>
    <w:p w14:paraId="704D7919" w14:textId="237BEBDE" w:rsidR="00A9038A" w:rsidRDefault="004B62B7" w:rsidP="00A9038A">
      <w:pPr>
        <w:pStyle w:val="title2"/>
        <w:rPr>
          <w:rFonts w:ascii="Times New Roman" w:eastAsiaTheme="minorEastAsia" w:hAnsi="Times New Roman" w:cs="Times New Roman"/>
        </w:rPr>
      </w:pPr>
      <w:r w:rsidRPr="004B62B7">
        <w:rPr>
          <w:rFonts w:ascii="Times New Roman" w:eastAsiaTheme="minorEastAsia" w:hAnsi="Times New Roman" w:cs="Times New Roman"/>
        </w:rPr>
        <w:t>Channel sparsity</w:t>
      </w:r>
    </w:p>
    <w:p w14:paraId="0C46F92D" w14:textId="0F9B440F" w:rsidR="00625746" w:rsidRPr="00CD5B1A" w:rsidRDefault="00841354" w:rsidP="00D650F7">
      <w:pPr>
        <w:rPr>
          <w:rFonts w:eastAsia="ＭＳ 明朝"/>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ＭＳ 明朝"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ＭＳ 明朝" w:hint="eastAsia"/>
          <w:lang w:eastAsia="ja-JP"/>
        </w:rPr>
        <w:t>ies</w:t>
      </w:r>
      <w:r w:rsidR="005D4031">
        <w:rPr>
          <w:rFonts w:eastAsiaTheme="minorEastAsia"/>
          <w:lang w:eastAsia="zh-CN"/>
        </w:rPr>
        <w:t xml:space="preserve"> and </w:t>
      </w:r>
      <w:r w:rsidR="00773E27">
        <w:rPr>
          <w:rFonts w:eastAsia="ＭＳ 明朝"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ＭＳ 明朝"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ＭＳ 明朝" w:hint="eastAsia"/>
          <w:lang w:eastAsia="ja-JP"/>
        </w:rPr>
        <w:t>s</w:t>
      </w:r>
      <w:r w:rsidR="00F23A08">
        <w:rPr>
          <w:rFonts w:eastAsiaTheme="minorEastAsia"/>
          <w:lang w:eastAsia="zh-CN"/>
        </w:rPr>
        <w:t xml:space="preserve"> or ray</w:t>
      </w:r>
      <w:r w:rsidR="00773E27">
        <w:rPr>
          <w:rFonts w:eastAsia="ＭＳ 明朝" w:hint="eastAsia"/>
          <w:lang w:eastAsia="ja-JP"/>
        </w:rPr>
        <w:t>s</w:t>
      </w:r>
      <w:r w:rsidR="00F23A08">
        <w:rPr>
          <w:rFonts w:eastAsiaTheme="minorEastAsia"/>
          <w:lang w:eastAsia="zh-CN"/>
        </w:rPr>
        <w:t xml:space="preserve"> in the channel varies </w:t>
      </w:r>
      <w:r w:rsidR="00773E27">
        <w:rPr>
          <w:rFonts w:eastAsia="ＭＳ 明朝" w:hint="eastAsia"/>
          <w:lang w:eastAsia="ja-JP"/>
        </w:rPr>
        <w:t>in</w:t>
      </w:r>
      <w:r w:rsidR="00F23A08">
        <w:rPr>
          <w:rFonts w:eastAsiaTheme="minorEastAsia"/>
          <w:lang w:eastAsia="zh-CN"/>
        </w:rPr>
        <w:t xml:space="preserve"> the </w:t>
      </w:r>
      <w:r w:rsidR="00773E27">
        <w:rPr>
          <w:rFonts w:eastAsia="ＭＳ 明朝" w:hint="eastAsia"/>
          <w:lang w:eastAsia="ja-JP"/>
        </w:rPr>
        <w:t xml:space="preserve">different </w:t>
      </w:r>
      <w:r w:rsidR="00F23A08">
        <w:rPr>
          <w:rFonts w:eastAsiaTheme="minorEastAsia"/>
          <w:lang w:eastAsia="zh-CN"/>
        </w:rPr>
        <w:t>frequency</w:t>
      </w:r>
      <w:r w:rsidR="00773E27">
        <w:rPr>
          <w:rFonts w:eastAsia="ＭＳ 明朝" w:hint="eastAsia"/>
          <w:lang w:eastAsia="ja-JP"/>
        </w:rPr>
        <w:t xml:space="preserve"> bands.</w:t>
      </w:r>
      <w:r w:rsidR="00F23A08">
        <w:rPr>
          <w:rFonts w:eastAsiaTheme="minorEastAsia"/>
          <w:lang w:eastAsia="zh-CN"/>
        </w:rPr>
        <w:t xml:space="preserve"> </w:t>
      </w:r>
      <w:r w:rsidR="00773E27">
        <w:rPr>
          <w:rFonts w:eastAsia="ＭＳ 明朝"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ＭＳ 明朝"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ＭＳ 明朝"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on several dominant rays</w:t>
      </w:r>
      <w:r w:rsidR="00773E27">
        <w:rPr>
          <w:rFonts w:eastAsia="ＭＳ 明朝" w:hint="eastAsia"/>
          <w:lang w:eastAsia="ja-JP"/>
        </w:rPr>
        <w:t>,</w:t>
      </w:r>
      <w:r w:rsidR="00E1316E">
        <w:rPr>
          <w:rFonts w:eastAsiaTheme="minorEastAsia"/>
          <w:lang w:eastAsia="zh-CN"/>
        </w:rPr>
        <w:t xml:space="preserve"> </w:t>
      </w:r>
      <w:r w:rsidR="00773E27">
        <w:rPr>
          <w:rFonts w:eastAsia="ＭＳ 明朝" w:hint="eastAsia"/>
          <w:lang w:eastAsia="ja-JP"/>
        </w:rPr>
        <w:t>due to</w:t>
      </w:r>
      <w:r w:rsidR="00E1316E">
        <w:rPr>
          <w:rFonts w:eastAsiaTheme="minorEastAsia"/>
          <w:lang w:eastAsia="zh-CN"/>
        </w:rPr>
        <w:t xml:space="preserve"> the</w:t>
      </w:r>
      <w:r w:rsidR="00773E27">
        <w:rPr>
          <w:rFonts w:eastAsia="ＭＳ 明朝"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876F88">
        <w:rPr>
          <w:rFonts w:eastAsiaTheme="minorEastAsia"/>
          <w:lang w:eastAsia="zh-CN"/>
        </w:rPr>
        <w:t>[4]</w:t>
      </w:r>
      <w:r w:rsidR="00773E27">
        <w:rPr>
          <w:rFonts w:eastAsiaTheme="minorEastAsia"/>
          <w:lang w:eastAsia="zh-CN"/>
        </w:rPr>
        <w:fldChar w:fldCharType="end"/>
      </w:r>
      <w:r w:rsidR="00E1316E">
        <w:rPr>
          <w:rFonts w:eastAsiaTheme="minorEastAsia"/>
          <w:lang w:eastAsia="zh-CN"/>
        </w:rPr>
        <w:t xml:space="preserve">. </w:t>
      </w:r>
      <w:r w:rsidR="00773E27">
        <w:rPr>
          <w:rFonts w:eastAsia="ＭＳ 明朝" w:hint="eastAsia"/>
          <w:lang w:eastAsia="ja-JP"/>
        </w:rPr>
        <w:t xml:space="preserve">Accordingly, what we </w:t>
      </w:r>
      <w:r w:rsidR="00CD5B1A">
        <w:rPr>
          <w:rFonts w:eastAsia="ＭＳ 明朝"/>
          <w:lang w:eastAsia="ja-JP"/>
        </w:rPr>
        <w:t>know</w:t>
      </w:r>
      <w:r w:rsidR="00CD5B1A">
        <w:rPr>
          <w:rFonts w:eastAsia="ＭＳ 明朝" w:hint="eastAsia"/>
          <w:lang w:eastAsia="ja-JP"/>
        </w:rPr>
        <w:t xml:space="preserve"> from the publication</w:t>
      </w:r>
      <w:r w:rsidR="006A1C8B">
        <w:rPr>
          <w:rFonts w:eastAsia="ＭＳ 明朝" w:hint="eastAsia"/>
          <w:lang w:eastAsia="ja-JP"/>
        </w:rPr>
        <w:t>s</w:t>
      </w:r>
      <w:r w:rsidR="00CD5B1A">
        <w:rPr>
          <w:rFonts w:eastAsia="ＭＳ 明朝" w:hint="eastAsia"/>
          <w:lang w:eastAsia="ja-JP"/>
        </w:rPr>
        <w:t xml:space="preserve"> is</w:t>
      </w:r>
      <w:r w:rsidR="006A1C8B">
        <w:rPr>
          <w:rFonts w:eastAsia="ＭＳ 明朝" w:hint="eastAsia"/>
          <w:lang w:eastAsia="ja-JP"/>
        </w:rPr>
        <w:t>,</w:t>
      </w:r>
      <w:r w:rsidR="00CD5B1A">
        <w:rPr>
          <w:rFonts w:eastAsia="ＭＳ 明朝" w:hint="eastAsia"/>
          <w:lang w:eastAsia="ja-JP"/>
        </w:rPr>
        <w:t xml:space="preserve"> </w:t>
      </w:r>
      <w:r w:rsidR="00E1316E">
        <w:rPr>
          <w:rFonts w:eastAsiaTheme="minorEastAsia"/>
          <w:lang w:eastAsia="zh-CN"/>
        </w:rPr>
        <w:t xml:space="preserve">the intra-K-factor </w:t>
      </w:r>
      <w:r w:rsidR="00CD5B1A">
        <w:rPr>
          <w:rFonts w:eastAsia="ＭＳ 明朝"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ＭＳ 明朝"/>
          <w:lang w:eastAsia="ja-JP"/>
        </w:rPr>
      </w:pPr>
      <w:r>
        <w:rPr>
          <w:rFonts w:eastAsia="ＭＳ 明朝"/>
          <w:lang w:eastAsia="ja-JP"/>
        </w:rPr>
        <w:t xml:space="preserve">However, </w:t>
      </w:r>
      <w:r w:rsidRPr="00477AFC">
        <w:rPr>
          <w:rFonts w:eastAsia="ＭＳ 明朝"/>
          <w:lang w:eastAsia="ja-JP"/>
        </w:rPr>
        <w:t xml:space="preserve">it is not </w:t>
      </w:r>
      <w:r w:rsidR="006A1C8B">
        <w:rPr>
          <w:rFonts w:eastAsia="ＭＳ 明朝" w:hint="eastAsia"/>
          <w:lang w:eastAsia="ja-JP"/>
        </w:rPr>
        <w:t xml:space="preserve">yet </w:t>
      </w:r>
      <w:r w:rsidRPr="00477AFC">
        <w:rPr>
          <w:rFonts w:eastAsia="ＭＳ 明朝"/>
          <w:lang w:eastAsia="ja-JP"/>
        </w:rPr>
        <w:t xml:space="preserve">known how much </w:t>
      </w:r>
      <w:r w:rsidR="006A1C8B">
        <w:rPr>
          <w:rFonts w:eastAsia="ＭＳ 明朝" w:hint="eastAsia"/>
          <w:lang w:eastAsia="ja-JP"/>
        </w:rPr>
        <w:t xml:space="preserve">the </w:t>
      </w:r>
      <w:r w:rsidR="0056329E">
        <w:rPr>
          <w:rFonts w:eastAsia="ＭＳ 明朝"/>
          <w:lang w:eastAsia="ja-JP"/>
        </w:rPr>
        <w:t>impact</w:t>
      </w:r>
      <w:r w:rsidR="006A1C8B">
        <w:rPr>
          <w:rFonts w:eastAsia="ＭＳ 明朝" w:hint="eastAsia"/>
          <w:lang w:eastAsia="ja-JP"/>
        </w:rPr>
        <w:t xml:space="preserve"> on</w:t>
      </w:r>
      <w:r w:rsidRPr="00477AFC">
        <w:rPr>
          <w:rFonts w:eastAsia="ＭＳ 明朝"/>
          <w:lang w:eastAsia="ja-JP"/>
        </w:rPr>
        <w:t xml:space="preserve"> </w:t>
      </w:r>
      <w:r w:rsidR="006A1C8B">
        <w:rPr>
          <w:rFonts w:eastAsia="ＭＳ 明朝" w:hint="eastAsia"/>
          <w:lang w:eastAsia="ja-JP"/>
        </w:rPr>
        <w:t>the number of clusters (or rays), and the power distribution within the cluster is. This imposes that m</w:t>
      </w:r>
      <w:r w:rsidRPr="00477AFC">
        <w:rPr>
          <w:rFonts w:eastAsia="ＭＳ 明朝"/>
          <w:lang w:eastAsia="ja-JP"/>
        </w:rPr>
        <w:t xml:space="preserve">ore experiments and measurements </w:t>
      </w:r>
      <w:r w:rsidR="006A1C8B">
        <w:rPr>
          <w:rFonts w:eastAsia="ＭＳ 明朝" w:hint="eastAsia"/>
          <w:lang w:eastAsia="ja-JP"/>
        </w:rPr>
        <w:t xml:space="preserve">are needed for further validation. </w:t>
      </w:r>
      <w:r w:rsidR="007A4D12">
        <w:rPr>
          <w:rFonts w:eastAsia="ＭＳ 明朝"/>
          <w:lang w:eastAsia="ja-JP"/>
        </w:rPr>
        <w:t>For instance, o</w:t>
      </w:r>
      <w:r w:rsidRPr="00477AFC">
        <w:rPr>
          <w:rFonts w:eastAsia="ＭＳ 明朝"/>
          <w:lang w:eastAsia="ja-JP"/>
        </w:rPr>
        <w:t xml:space="preserve">ne </w:t>
      </w:r>
      <w:r w:rsidR="006A1C8B">
        <w:rPr>
          <w:rFonts w:eastAsia="ＭＳ 明朝" w:hint="eastAsia"/>
          <w:lang w:eastAsia="ja-JP"/>
        </w:rPr>
        <w:t>possible way</w:t>
      </w:r>
      <w:r w:rsidRPr="00477AFC">
        <w:rPr>
          <w:rFonts w:eastAsia="ＭＳ 明朝"/>
          <w:lang w:eastAsia="ja-JP"/>
        </w:rPr>
        <w:t xml:space="preserve"> is to </w:t>
      </w:r>
      <w:r w:rsidR="006A1C8B">
        <w:rPr>
          <w:rFonts w:eastAsia="ＭＳ 明朝" w:hint="eastAsia"/>
          <w:lang w:eastAsia="ja-JP"/>
        </w:rPr>
        <w:t xml:space="preserve">perform a </w:t>
      </w:r>
      <w:r w:rsidRPr="00477AFC">
        <w:rPr>
          <w:rFonts w:eastAsia="ＭＳ 明朝"/>
          <w:lang w:eastAsia="ja-JP"/>
        </w:rPr>
        <w:t>measure</w:t>
      </w:r>
      <w:r w:rsidR="006A1C8B">
        <w:rPr>
          <w:rFonts w:eastAsia="ＭＳ 明朝" w:hint="eastAsia"/>
          <w:lang w:eastAsia="ja-JP"/>
        </w:rPr>
        <w:t xml:space="preserve">ment of </w:t>
      </w:r>
      <w:r w:rsidRPr="00477AFC">
        <w:rPr>
          <w:rFonts w:eastAsia="ＭＳ 明朝"/>
          <w:lang w:eastAsia="ja-JP"/>
        </w:rPr>
        <w:t xml:space="preserve">the channel eigenvalues </w:t>
      </w:r>
      <w:r w:rsidR="00CE5234">
        <w:rPr>
          <w:rFonts w:eastAsia="ＭＳ 明朝"/>
          <w:lang w:eastAsia="ja-JP"/>
        </w:rPr>
        <w:t>in the</w:t>
      </w:r>
      <w:r w:rsidRPr="00477AFC">
        <w:rPr>
          <w:rFonts w:eastAsia="ＭＳ 明朝"/>
          <w:lang w:eastAsia="ja-JP"/>
        </w:rPr>
        <w:t xml:space="preserve"> </w:t>
      </w:r>
      <w:r w:rsidR="00CE5234">
        <w:rPr>
          <w:rFonts w:eastAsia="ＭＳ 明朝"/>
          <w:lang w:eastAsia="ja-JP"/>
        </w:rPr>
        <w:t xml:space="preserve">channel environment with </w:t>
      </w:r>
      <w:r w:rsidRPr="00477AFC">
        <w:rPr>
          <w:rFonts w:eastAsia="ＭＳ 明朝"/>
          <w:lang w:eastAsia="ja-JP"/>
        </w:rPr>
        <w:t>sparse characteristics</w:t>
      </w:r>
      <w:r w:rsidR="006A1C8B">
        <w:rPr>
          <w:rFonts w:eastAsia="ＭＳ 明朝" w:hint="eastAsia"/>
          <w:lang w:eastAsia="ja-JP"/>
        </w:rPr>
        <w:t xml:space="preserve">. Then, by the </w:t>
      </w:r>
      <w:r w:rsidR="006A1C8B" w:rsidRPr="00477AFC">
        <w:rPr>
          <w:rFonts w:eastAsia="ＭＳ 明朝"/>
          <w:lang w:eastAsia="ja-JP"/>
        </w:rPr>
        <w:t>compar</w:t>
      </w:r>
      <w:r w:rsidR="006A1C8B">
        <w:rPr>
          <w:rFonts w:eastAsia="ＭＳ 明朝"/>
          <w:lang w:eastAsia="ja-JP"/>
        </w:rPr>
        <w:t>ison</w:t>
      </w:r>
      <w:r w:rsidR="006A1C8B">
        <w:rPr>
          <w:rFonts w:eastAsia="ＭＳ 明朝" w:hint="eastAsia"/>
          <w:lang w:eastAsia="ja-JP"/>
        </w:rPr>
        <w:t xml:space="preserve"> of</w:t>
      </w:r>
      <w:r w:rsidRPr="00477AFC">
        <w:rPr>
          <w:rFonts w:eastAsia="ＭＳ 明朝"/>
          <w:lang w:eastAsia="ja-JP"/>
        </w:rPr>
        <w:t xml:space="preserve"> </w:t>
      </w:r>
      <w:r w:rsidR="00CE5234">
        <w:rPr>
          <w:rFonts w:eastAsia="ＭＳ 明朝"/>
          <w:lang w:eastAsia="ja-JP"/>
        </w:rPr>
        <w:t>the measurement result</w:t>
      </w:r>
      <w:r w:rsidRPr="00477AFC">
        <w:rPr>
          <w:rFonts w:eastAsia="ＭＳ 明朝"/>
          <w:lang w:eastAsia="ja-JP"/>
        </w:rPr>
        <w:t xml:space="preserve"> with the empirical channel model </w:t>
      </w:r>
      <w:r w:rsidR="00CE5234">
        <w:rPr>
          <w:rFonts w:eastAsia="ＭＳ 明朝"/>
          <w:lang w:eastAsia="ja-JP"/>
        </w:rPr>
        <w:t xml:space="preserve">defined </w:t>
      </w:r>
      <w:r w:rsidRPr="00477AFC">
        <w:rPr>
          <w:rFonts w:eastAsia="ＭＳ 明朝"/>
          <w:lang w:eastAsia="ja-JP"/>
        </w:rPr>
        <w:t xml:space="preserve">in </w:t>
      </w:r>
      <w:r w:rsidR="00CE5234">
        <w:rPr>
          <w:rFonts w:eastAsia="ＭＳ 明朝"/>
          <w:lang w:eastAsia="ja-JP"/>
        </w:rPr>
        <w:t>TR38.</w:t>
      </w:r>
      <w:r w:rsidRPr="00477AFC">
        <w:rPr>
          <w:rFonts w:eastAsia="ＭＳ 明朝"/>
          <w:lang w:eastAsia="ja-JP"/>
        </w:rPr>
        <w:t>901</w:t>
      </w:r>
      <w:r w:rsidR="006A1C8B">
        <w:rPr>
          <w:rFonts w:eastAsia="ＭＳ 明朝" w:hint="eastAsia"/>
          <w:lang w:eastAsia="ja-JP"/>
        </w:rPr>
        <w:t>, we may draw a conclusion</w:t>
      </w:r>
      <w:r w:rsidRPr="00477AFC">
        <w:rPr>
          <w:rFonts w:eastAsia="ＭＳ 明朝"/>
          <w:lang w:eastAsia="ja-JP"/>
        </w:rPr>
        <w:t>.</w:t>
      </w:r>
      <w:r w:rsidR="00CE5234">
        <w:rPr>
          <w:rFonts w:eastAsia="ＭＳ 明朝"/>
          <w:lang w:eastAsia="ja-JP"/>
        </w:rPr>
        <w:t xml:space="preserve"> </w:t>
      </w:r>
      <w:r w:rsidR="00D678F1">
        <w:rPr>
          <w:rFonts w:eastAsia="ＭＳ 明朝"/>
          <w:lang w:eastAsia="ja-JP"/>
        </w:rPr>
        <w:t>M</w:t>
      </w:r>
      <w:r w:rsidRPr="00477AFC">
        <w:rPr>
          <w:rFonts w:eastAsia="ＭＳ 明朝"/>
          <w:lang w:eastAsia="ja-JP"/>
        </w:rPr>
        <w:t>easur</w:t>
      </w:r>
      <w:r w:rsidR="00D678F1">
        <w:rPr>
          <w:rFonts w:eastAsia="ＭＳ 明朝"/>
          <w:lang w:eastAsia="ja-JP"/>
        </w:rPr>
        <w:t>ement on</w:t>
      </w:r>
      <w:r w:rsidRPr="00477AFC">
        <w:rPr>
          <w:rFonts w:eastAsia="ＭＳ 明朝"/>
          <w:lang w:eastAsia="ja-JP"/>
        </w:rPr>
        <w:t xml:space="preserve"> the SINR distribution </w:t>
      </w:r>
      <w:r w:rsidR="00D678F1">
        <w:rPr>
          <w:rFonts w:eastAsia="ＭＳ 明朝"/>
          <w:lang w:eastAsia="ja-JP"/>
        </w:rPr>
        <w:t>of different receiver location</w:t>
      </w:r>
      <w:r w:rsidRPr="00477AFC">
        <w:rPr>
          <w:rFonts w:eastAsia="ＭＳ 明朝"/>
          <w:lang w:eastAsia="ja-JP"/>
        </w:rPr>
        <w:t xml:space="preserve"> in a </w:t>
      </w:r>
      <w:r w:rsidR="00D678F1">
        <w:rPr>
          <w:rFonts w:eastAsia="ＭＳ 明朝"/>
          <w:lang w:eastAsia="ja-JP"/>
        </w:rPr>
        <w:t xml:space="preserve">channel </w:t>
      </w:r>
      <w:r w:rsidRPr="00477AFC">
        <w:rPr>
          <w:rFonts w:eastAsia="ＭＳ 明朝"/>
          <w:lang w:eastAsia="ja-JP"/>
        </w:rPr>
        <w:t>environment with sparse characteristics</w:t>
      </w:r>
      <w:r w:rsidR="00D678F1">
        <w:rPr>
          <w:rFonts w:eastAsia="ＭＳ 明朝"/>
          <w:lang w:eastAsia="ja-JP"/>
        </w:rPr>
        <w:t xml:space="preserve"> can be a potential </w:t>
      </w:r>
      <w:r w:rsidR="006A1C8B">
        <w:rPr>
          <w:rFonts w:eastAsia="ＭＳ 明朝" w:hint="eastAsia"/>
          <w:lang w:eastAsia="ja-JP"/>
        </w:rPr>
        <w:t>way</w:t>
      </w:r>
      <w:r w:rsidR="00D678F1">
        <w:rPr>
          <w:rFonts w:eastAsia="ＭＳ 明朝"/>
          <w:lang w:eastAsia="ja-JP"/>
        </w:rPr>
        <w:t xml:space="preserve"> for the verification</w:t>
      </w:r>
      <w:r w:rsidR="006A1C8B">
        <w:rPr>
          <w:rFonts w:eastAsia="ＭＳ 明朝" w:hint="eastAsia"/>
          <w:lang w:eastAsia="ja-JP"/>
        </w:rPr>
        <w:t xml:space="preserve"> as well</w:t>
      </w:r>
      <w:r w:rsidR="00D678F1">
        <w:rPr>
          <w:rFonts w:eastAsia="ＭＳ 明朝"/>
          <w:lang w:eastAsia="ja-JP"/>
        </w:rPr>
        <w:t xml:space="preserve">. </w:t>
      </w:r>
      <w:r w:rsidR="00BE798B">
        <w:rPr>
          <w:rFonts w:eastAsia="ＭＳ 明朝"/>
          <w:lang w:eastAsia="ja-JP"/>
        </w:rPr>
        <w:t>S</w:t>
      </w:r>
      <w:r w:rsidR="00BE798B">
        <w:rPr>
          <w:rFonts w:eastAsia="ＭＳ 明朝" w:hint="eastAsia"/>
          <w:lang w:eastAsia="ja-JP"/>
        </w:rPr>
        <w:t xml:space="preserve">imilarly, by observing the </w:t>
      </w:r>
      <w:r w:rsidR="00BE798B">
        <w:rPr>
          <w:rFonts w:eastAsia="ＭＳ 明朝"/>
          <w:lang w:eastAsia="ja-JP"/>
        </w:rPr>
        <w:t>difference between the measured and the empirical SINR distribution</w:t>
      </w:r>
      <w:r w:rsidR="00BE798B">
        <w:rPr>
          <w:rFonts w:eastAsia="ＭＳ 明朝" w:hint="eastAsia"/>
          <w:lang w:eastAsia="ja-JP"/>
        </w:rPr>
        <w:t>s</w:t>
      </w:r>
      <w:r w:rsidR="00BE798B">
        <w:rPr>
          <w:rFonts w:eastAsia="ＭＳ 明朝"/>
          <w:lang w:eastAsia="ja-JP"/>
        </w:rPr>
        <w:t xml:space="preserve"> in the typical scenario such as indoor office defined in TR38.</w:t>
      </w:r>
      <w:r w:rsidR="00BE798B" w:rsidRPr="00477AFC">
        <w:rPr>
          <w:rFonts w:eastAsia="ＭＳ 明朝"/>
          <w:lang w:eastAsia="ja-JP"/>
        </w:rPr>
        <w:t>901</w:t>
      </w:r>
      <w:r w:rsidR="00BE798B">
        <w:rPr>
          <w:rFonts w:eastAsia="ＭＳ 明朝"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ＭＳ 明朝"/>
          <w:b/>
          <w:bCs/>
          <w:lang w:eastAsia="ja-JP"/>
        </w:rPr>
      </w:pPr>
      <w:bookmarkStart w:id="26" w:name="_Ref166135727"/>
      <w:r>
        <w:rPr>
          <w:rFonts w:eastAsia="ＭＳ 明朝"/>
          <w:b/>
          <w:bCs/>
        </w:rPr>
        <w:t>RAN1 studies the impact of channel sparsity on the existing channel model</w:t>
      </w:r>
      <w:r w:rsidRPr="009B324C">
        <w:rPr>
          <w:rFonts w:eastAsia="ＭＳ 明朝"/>
          <w:b/>
          <w:bCs/>
        </w:rPr>
        <w:t xml:space="preserve"> based on the experiment result</w:t>
      </w:r>
      <w:r w:rsidRPr="00445961">
        <w:rPr>
          <w:rFonts w:eastAsia="ＭＳ 明朝"/>
          <w:b/>
          <w:bCs/>
        </w:rPr>
        <w:t>.</w:t>
      </w:r>
      <w:bookmarkEnd w:id="26"/>
    </w:p>
    <w:p w14:paraId="2370958F" w14:textId="31265143" w:rsidR="00594C77" w:rsidRDefault="00594C77" w:rsidP="00594C77">
      <w:pPr>
        <w:spacing w:beforeLines="50" w:before="120" w:afterLines="50"/>
        <w:rPr>
          <w:rFonts w:eastAsia="ＭＳ 明朝"/>
          <w:b/>
          <w:bCs/>
          <w:lang w:eastAsia="ja-JP"/>
        </w:rPr>
      </w:pPr>
    </w:p>
    <w:p w14:paraId="49E0C7C3" w14:textId="0E1E29E1" w:rsidR="008E3575" w:rsidRDefault="008E3575" w:rsidP="00994BF5">
      <w:pPr>
        <w:pStyle w:val="title2"/>
        <w:rPr>
          <w:rFonts w:ascii="Times New Roman" w:eastAsiaTheme="minorEastAsia" w:hAnsi="Times New Roman" w:cs="Times New Roman"/>
        </w:rPr>
      </w:pPr>
      <w:r>
        <w:rPr>
          <w:rFonts w:ascii="Times New Roman" w:eastAsiaTheme="minorEastAsia" w:hAnsi="Times New Roman" w:cs="Times New Roman" w:hint="eastAsia"/>
        </w:rPr>
        <w:t>U</w:t>
      </w:r>
      <w:r>
        <w:rPr>
          <w:rFonts w:ascii="Times New Roman" w:eastAsiaTheme="minorEastAsia" w:hAnsi="Times New Roman" w:cs="Times New Roman"/>
        </w:rPr>
        <w:t xml:space="preserve">E antenna model </w:t>
      </w:r>
    </w:p>
    <w:p w14:paraId="55CBD081" w14:textId="667E6300" w:rsidR="00F20597" w:rsidRPr="00A4590F" w:rsidRDefault="00667D93" w:rsidP="008E3575">
      <w:pPr>
        <w:rPr>
          <w:rFonts w:eastAsia="ＭＳ 明朝"/>
          <w:lang w:eastAsia="ja-JP"/>
        </w:rPr>
      </w:pPr>
      <w:r>
        <w:rPr>
          <w:rFonts w:eastAsiaTheme="minorEastAsia"/>
          <w:lang w:eastAsia="zh-CN"/>
        </w:rPr>
        <w:t xml:space="preserve">Based on the agreement </w:t>
      </w:r>
      <w:r w:rsidR="00F20597">
        <w:rPr>
          <w:rFonts w:eastAsiaTheme="minorEastAsia"/>
          <w:lang w:eastAsia="zh-CN"/>
        </w:rPr>
        <w:t>in RAN1#118 meeting and RAN1#118</w:t>
      </w:r>
      <w:r w:rsidR="00F20597">
        <w:rPr>
          <w:rFonts w:eastAsiaTheme="minorEastAsia" w:hint="eastAsia"/>
          <w:lang w:eastAsia="zh-CN"/>
        </w:rPr>
        <w:t>bis</w:t>
      </w:r>
      <w:r w:rsidR="00F20597">
        <w:rPr>
          <w:rFonts w:eastAsiaTheme="minorEastAsia"/>
          <w:lang w:eastAsia="zh-CN"/>
        </w:rPr>
        <w:t xml:space="preserve"> meeting</w:t>
      </w:r>
      <w:r w:rsidR="00320C5E">
        <w:rPr>
          <w:rFonts w:eastAsiaTheme="minorEastAsia"/>
          <w:lang w:eastAsia="zh-CN"/>
        </w:rPr>
        <w:t xml:space="preserve"> </w:t>
      </w:r>
      <w:r w:rsidR="00320C5E">
        <w:rPr>
          <w:rFonts w:eastAsiaTheme="minorEastAsia"/>
          <w:lang w:eastAsia="zh-CN"/>
        </w:rPr>
        <w:fldChar w:fldCharType="begin"/>
      </w:r>
      <w:r w:rsidR="00320C5E">
        <w:rPr>
          <w:rFonts w:eastAsiaTheme="minorEastAsia"/>
          <w:lang w:eastAsia="zh-CN"/>
        </w:rPr>
        <w:instrText xml:space="preserve"> REF _Ref178603654 \r \h </w:instrText>
      </w:r>
      <w:r w:rsidR="00320C5E">
        <w:rPr>
          <w:rFonts w:eastAsiaTheme="minorEastAsia"/>
          <w:lang w:eastAsia="zh-CN"/>
        </w:rPr>
      </w:r>
      <w:r w:rsidR="00320C5E">
        <w:rPr>
          <w:rFonts w:eastAsiaTheme="minorEastAsia"/>
          <w:lang w:eastAsia="zh-CN"/>
        </w:rPr>
        <w:fldChar w:fldCharType="separate"/>
      </w:r>
      <w:r w:rsidR="00876F88">
        <w:rPr>
          <w:rFonts w:eastAsiaTheme="minorEastAsia"/>
          <w:lang w:eastAsia="zh-CN"/>
        </w:rPr>
        <w:t>[2]</w:t>
      </w:r>
      <w:r w:rsidR="00320C5E">
        <w:rPr>
          <w:rFonts w:eastAsiaTheme="minorEastAsia"/>
          <w:lang w:eastAsia="zh-CN"/>
        </w:rPr>
        <w:fldChar w:fldCharType="end"/>
      </w:r>
      <w:r w:rsidR="00320C5E">
        <w:rPr>
          <w:rFonts w:eastAsiaTheme="minorEastAsia"/>
          <w:lang w:eastAsia="zh-CN"/>
        </w:rPr>
        <w:fldChar w:fldCharType="begin"/>
      </w:r>
      <w:r w:rsidR="00320C5E">
        <w:rPr>
          <w:rFonts w:eastAsiaTheme="minorEastAsia"/>
          <w:lang w:eastAsia="zh-CN"/>
        </w:rPr>
        <w:instrText xml:space="preserve"> REF _Ref181875960 \r \h </w:instrText>
      </w:r>
      <w:r w:rsidR="00320C5E">
        <w:rPr>
          <w:rFonts w:eastAsiaTheme="minorEastAsia"/>
          <w:lang w:eastAsia="zh-CN"/>
        </w:rPr>
      </w:r>
      <w:r w:rsidR="00320C5E">
        <w:rPr>
          <w:rFonts w:eastAsiaTheme="minorEastAsia"/>
          <w:lang w:eastAsia="zh-CN"/>
        </w:rPr>
        <w:fldChar w:fldCharType="separate"/>
      </w:r>
      <w:r w:rsidR="00876F88">
        <w:rPr>
          <w:rFonts w:eastAsiaTheme="minorEastAsia"/>
          <w:lang w:eastAsia="zh-CN"/>
        </w:rPr>
        <w:t>[3]</w:t>
      </w:r>
      <w:r w:rsidR="00320C5E">
        <w:rPr>
          <w:rFonts w:eastAsiaTheme="minorEastAsia"/>
          <w:lang w:eastAsia="zh-CN"/>
        </w:rPr>
        <w:fldChar w:fldCharType="end"/>
      </w:r>
      <w:r w:rsidR="00F20597">
        <w:rPr>
          <w:rFonts w:eastAsiaTheme="minorEastAsia"/>
          <w:lang w:eastAsia="zh-CN"/>
        </w:rPr>
        <w:t xml:space="preserve">, the new antenna model considering the antenna location, antenna direction is introduced. In this section, antenna power imbalance and some parameters </w:t>
      </w:r>
      <w:r w:rsidR="002E223F">
        <w:rPr>
          <w:rFonts w:eastAsiaTheme="minorEastAsia"/>
          <w:lang w:eastAsia="zh-CN"/>
        </w:rPr>
        <w:t xml:space="preserve">for UE antenna </w:t>
      </w:r>
      <w:r w:rsidR="002E223F" w:rsidRPr="00A21A12">
        <w:rPr>
          <w:rFonts w:ascii="Times" w:eastAsia="Batang" w:hAnsi="Times"/>
          <w:lang w:val="en-GB" w:eastAsia="x-none"/>
        </w:rPr>
        <w:t xml:space="preserve">radiation pattern </w:t>
      </w:r>
      <w:r w:rsidR="00F20597">
        <w:rPr>
          <w:rFonts w:eastAsiaTheme="minorEastAsia"/>
          <w:lang w:eastAsia="zh-CN"/>
        </w:rPr>
        <w:t>design</w:t>
      </w:r>
      <w:r w:rsidR="00A4590F">
        <w:rPr>
          <w:rFonts w:eastAsia="ＭＳ 明朝" w:hint="eastAsia"/>
          <w:lang w:eastAsia="ja-JP"/>
        </w:rPr>
        <w:t>ed</w:t>
      </w:r>
      <w:r w:rsidR="00F20597">
        <w:rPr>
          <w:rFonts w:eastAsiaTheme="minorEastAsia"/>
          <w:lang w:eastAsia="zh-CN"/>
        </w:rPr>
        <w:t xml:space="preserve"> based on the measurement campaign in the </w:t>
      </w:r>
      <w:r w:rsidR="00A4590F" w:rsidRPr="00466581">
        <w:rPr>
          <w:rFonts w:eastAsia="ＭＳ 明朝"/>
          <w:lang w:eastAsia="ja-JP"/>
        </w:rPr>
        <w:t>experiment chamber</w:t>
      </w:r>
      <w:r w:rsidR="002E223F">
        <w:rPr>
          <w:rFonts w:eastAsiaTheme="minorEastAsia"/>
          <w:lang w:eastAsia="zh-CN"/>
        </w:rPr>
        <w:t xml:space="preserve"> are introduced</w:t>
      </w:r>
      <w:r w:rsidR="00F20597">
        <w:rPr>
          <w:rFonts w:eastAsiaTheme="minorEastAsia"/>
          <w:lang w:eastAsia="zh-CN"/>
        </w:rPr>
        <w:t>.</w:t>
      </w:r>
      <w:r w:rsidR="00F20597">
        <w:rPr>
          <w:rFonts w:eastAsiaTheme="minorEastAsia" w:hint="eastAsia"/>
          <w:lang w:eastAsia="zh-CN"/>
        </w:rPr>
        <w:t xml:space="preserve"> </w:t>
      </w:r>
      <w:r w:rsidR="00F20597">
        <w:rPr>
          <w:rFonts w:eastAsiaTheme="minorEastAsia"/>
          <w:lang w:eastAsia="zh-CN"/>
        </w:rPr>
        <w:t xml:space="preserve">The </w:t>
      </w:r>
      <w:r w:rsidR="00316044">
        <w:rPr>
          <w:rFonts w:eastAsiaTheme="minorEastAsia"/>
          <w:lang w:eastAsia="zh-CN"/>
        </w:rPr>
        <w:t xml:space="preserve">smart </w:t>
      </w:r>
      <w:r w:rsidR="00F20597">
        <w:rPr>
          <w:rFonts w:eastAsiaTheme="minorEastAsia"/>
          <w:lang w:eastAsia="zh-CN"/>
        </w:rPr>
        <w:t xml:space="preserve">user equipment </w:t>
      </w:r>
      <w:r w:rsidR="00320C5E">
        <w:rPr>
          <w:rFonts w:eastAsiaTheme="minorEastAsia"/>
          <w:lang w:eastAsia="zh-CN"/>
        </w:rPr>
        <w:t>with the edged antenna location</w:t>
      </w:r>
      <w:r w:rsidR="00A4590F">
        <w:rPr>
          <w:rFonts w:eastAsia="ＭＳ 明朝" w:hint="eastAsia"/>
          <w:lang w:eastAsia="ja-JP"/>
        </w:rPr>
        <w:t>s</w:t>
      </w:r>
      <w:r w:rsidR="00320C5E">
        <w:rPr>
          <w:rFonts w:eastAsiaTheme="minorEastAsia"/>
          <w:lang w:eastAsia="zh-CN"/>
        </w:rPr>
        <w:t xml:space="preserve"> </w:t>
      </w:r>
      <w:r w:rsidR="00F20597">
        <w:rPr>
          <w:rFonts w:eastAsiaTheme="minorEastAsia"/>
          <w:lang w:eastAsia="zh-CN"/>
        </w:rPr>
        <w:t xml:space="preserve">is placed in the </w:t>
      </w:r>
      <w:r w:rsidR="00A4590F" w:rsidRPr="00466581">
        <w:rPr>
          <w:rFonts w:eastAsia="ＭＳ 明朝"/>
          <w:lang w:eastAsia="ja-JP"/>
        </w:rPr>
        <w:t>experiment chamber</w:t>
      </w:r>
      <w:r w:rsidR="00F20597">
        <w:rPr>
          <w:rFonts w:eastAsiaTheme="minorEastAsia"/>
          <w:lang w:eastAsia="zh-CN"/>
        </w:rPr>
        <w:t xml:space="preserve"> without any blockage. </w:t>
      </w:r>
      <w:r w:rsidR="009F6D32">
        <w:rPr>
          <w:rFonts w:eastAsiaTheme="minorEastAsia"/>
          <w:lang w:eastAsia="zh-CN"/>
        </w:rPr>
        <w:t xml:space="preserve">For each antenna element in the user equipment, the power radiation is measured with different angle distribution </w:t>
      </w:r>
      <w:r w:rsidR="00A4590F">
        <w:rPr>
          <w:rFonts w:eastAsia="ＭＳ 明朝" w:hint="eastAsia"/>
          <w:lang w:eastAsia="ja-JP"/>
        </w:rPr>
        <w:t>of</w:t>
      </w:r>
      <w:r w:rsidR="009F6D32">
        <w:rPr>
          <w:rFonts w:eastAsiaTheme="minorEastAsia"/>
          <w:lang w:eastAsia="zh-CN"/>
        </w:rPr>
        <w:t xml:space="preserve"> [0,180] and [0,360] </w:t>
      </w:r>
      <w:r w:rsidR="00371597">
        <w:rPr>
          <w:rFonts w:eastAsiaTheme="minorEastAsia"/>
          <w:lang w:eastAsia="zh-CN"/>
        </w:rPr>
        <w:t xml:space="preserve">in </w:t>
      </w:r>
      <w:r w:rsidR="009F6D32">
        <w:rPr>
          <w:rFonts w:eastAsiaTheme="minorEastAsia"/>
          <w:lang w:eastAsia="zh-CN"/>
        </w:rPr>
        <w:t>vertical and horizontal</w:t>
      </w:r>
      <w:r w:rsidR="00A4590F">
        <w:rPr>
          <w:rFonts w:eastAsia="ＭＳ 明朝" w:hint="eastAsia"/>
          <w:lang w:eastAsia="ja-JP"/>
        </w:rPr>
        <w:t>,</w:t>
      </w:r>
      <w:r w:rsidR="009F6D32">
        <w:rPr>
          <w:rFonts w:eastAsiaTheme="minorEastAsia"/>
          <w:lang w:eastAsia="zh-CN"/>
        </w:rPr>
        <w:t xml:space="preserve"> respectively.</w:t>
      </w:r>
      <w:r w:rsidR="00BA6088">
        <w:rPr>
          <w:rFonts w:eastAsiaTheme="minorEastAsia"/>
          <w:lang w:eastAsia="zh-CN"/>
        </w:rPr>
        <w:t xml:space="preserve"> </w:t>
      </w:r>
      <w:r w:rsidR="00A4590F">
        <w:rPr>
          <w:rFonts w:eastAsia="ＭＳ 明朝" w:hint="eastAsia"/>
          <w:lang w:eastAsia="ja-JP"/>
        </w:rPr>
        <w:t>T</w:t>
      </w:r>
      <w:r w:rsidR="00BA6088">
        <w:rPr>
          <w:rFonts w:eastAsiaTheme="minorEastAsia"/>
          <w:lang w:eastAsia="zh-CN"/>
        </w:rPr>
        <w:t xml:space="preserve">hen, the average power </w:t>
      </w:r>
      <w:r w:rsidR="00A4590F">
        <w:rPr>
          <w:rFonts w:eastAsia="ＭＳ 明朝" w:hint="eastAsia"/>
          <w:lang w:eastAsia="ja-JP"/>
        </w:rPr>
        <w:t xml:space="preserve">is calculated </w:t>
      </w:r>
      <w:r w:rsidR="00BA6088">
        <w:rPr>
          <w:rFonts w:eastAsiaTheme="minorEastAsia"/>
          <w:lang w:eastAsia="zh-CN"/>
        </w:rPr>
        <w:t>based on the measurement result</w:t>
      </w:r>
      <w:r w:rsidR="00A4590F">
        <w:rPr>
          <w:rFonts w:eastAsia="ＭＳ 明朝" w:hint="eastAsia"/>
          <w:lang w:eastAsia="ja-JP"/>
        </w:rPr>
        <w:t>s</w:t>
      </w:r>
      <w:r w:rsidR="00BA6088">
        <w:rPr>
          <w:rFonts w:eastAsiaTheme="minorEastAsia"/>
          <w:lang w:eastAsia="zh-CN"/>
        </w:rPr>
        <w:t xml:space="preserve"> </w:t>
      </w:r>
      <w:r w:rsidR="00A4590F">
        <w:rPr>
          <w:rFonts w:eastAsia="ＭＳ 明朝" w:hint="eastAsia"/>
          <w:lang w:eastAsia="ja-JP"/>
        </w:rPr>
        <w:t>over several</w:t>
      </w:r>
      <w:r w:rsidR="00BA6088">
        <w:rPr>
          <w:rFonts w:eastAsiaTheme="minorEastAsia"/>
          <w:lang w:eastAsia="zh-CN"/>
        </w:rPr>
        <w:t xml:space="preserve"> frequency band</w:t>
      </w:r>
      <w:r w:rsidR="00A4590F">
        <w:rPr>
          <w:rFonts w:eastAsia="ＭＳ 明朝" w:hint="eastAsia"/>
          <w:lang w:eastAsia="ja-JP"/>
        </w:rPr>
        <w:t>s</w:t>
      </w:r>
      <w:r w:rsidR="00BA6088">
        <w:rPr>
          <w:rFonts w:eastAsiaTheme="minorEastAsia"/>
          <w:lang w:eastAsia="zh-CN"/>
        </w:rPr>
        <w:t xml:space="preserve"> around 3GHz</w:t>
      </w:r>
      <w:r w:rsidR="00BA6088">
        <w:rPr>
          <w:rFonts w:eastAsiaTheme="minorEastAsia" w:hint="eastAsia"/>
          <w:lang w:eastAsia="zh-CN"/>
        </w:rPr>
        <w:t>.</w:t>
      </w:r>
    </w:p>
    <w:p w14:paraId="40FCEF48" w14:textId="7A42ADE0" w:rsidR="003D20F9" w:rsidRDefault="003D20F9" w:rsidP="008E3575">
      <w:pPr>
        <w:rPr>
          <w:rFonts w:eastAsiaTheme="minorEastAsia"/>
          <w:lang w:eastAsia="zh-CN"/>
        </w:rPr>
      </w:pPr>
      <w:r>
        <w:rPr>
          <w:rFonts w:eastAsiaTheme="minorEastAsia"/>
          <w:lang w:eastAsia="zh-CN"/>
        </w:rPr>
        <w:t>According to the measurement result</w:t>
      </w:r>
      <w:r w:rsidR="001110FD">
        <w:rPr>
          <w:rFonts w:eastAsiaTheme="minorEastAsia"/>
          <w:lang w:eastAsia="zh-CN"/>
        </w:rPr>
        <w:t>s</w:t>
      </w:r>
      <w:r>
        <w:rPr>
          <w:rFonts w:eastAsiaTheme="minorEastAsia"/>
          <w:lang w:eastAsia="zh-CN"/>
        </w:rPr>
        <w:t xml:space="preserve">, the </w:t>
      </w:r>
      <w:r w:rsidR="00316044">
        <w:rPr>
          <w:rFonts w:eastAsiaTheme="minorEastAsia"/>
          <w:lang w:eastAsia="zh-CN"/>
        </w:rPr>
        <w:t xml:space="preserve">difference of average radiation power among </w:t>
      </w:r>
      <w:r w:rsidR="001110FD">
        <w:rPr>
          <w:rFonts w:eastAsiaTheme="minorEastAsia"/>
          <w:lang w:eastAsia="zh-CN"/>
        </w:rPr>
        <w:t xml:space="preserve">different </w:t>
      </w:r>
      <w:r w:rsidR="00316044">
        <w:rPr>
          <w:rFonts w:eastAsiaTheme="minorEastAsia"/>
          <w:lang w:eastAsia="zh-CN"/>
        </w:rPr>
        <w:t>antenna element</w:t>
      </w:r>
      <w:r w:rsidR="00C9432B">
        <w:rPr>
          <w:rFonts w:eastAsiaTheme="minorEastAsia"/>
          <w:lang w:eastAsia="zh-CN"/>
        </w:rPr>
        <w:t>s</w:t>
      </w:r>
      <w:r w:rsidR="00316044">
        <w:rPr>
          <w:rFonts w:eastAsiaTheme="minorEastAsia"/>
          <w:lang w:eastAsia="zh-CN"/>
        </w:rPr>
        <w:t xml:space="preserve"> is about 3-5dB, which implies the </w:t>
      </w:r>
      <w:r w:rsidR="00316044" w:rsidRPr="00316044">
        <w:rPr>
          <w:rFonts w:eastAsiaTheme="minorEastAsia"/>
          <w:lang w:eastAsia="zh-CN"/>
        </w:rPr>
        <w:t>phenomenon</w:t>
      </w:r>
      <w:r w:rsidR="00316044">
        <w:rPr>
          <w:rFonts w:eastAsiaTheme="minorEastAsia"/>
          <w:lang w:eastAsia="zh-CN"/>
        </w:rPr>
        <w:t xml:space="preserve"> of antenna power imbalance exist</w:t>
      </w:r>
      <w:r w:rsidR="00A4590F">
        <w:rPr>
          <w:rFonts w:eastAsia="ＭＳ 明朝" w:hint="eastAsia"/>
          <w:lang w:eastAsia="ja-JP"/>
        </w:rPr>
        <w:t>s</w:t>
      </w:r>
      <w:r w:rsidR="00316044">
        <w:rPr>
          <w:rFonts w:eastAsiaTheme="minorEastAsia"/>
          <w:lang w:eastAsia="zh-CN"/>
        </w:rPr>
        <w:t xml:space="preserve">. To </w:t>
      </w:r>
      <w:r w:rsidR="00316044" w:rsidRPr="00316044">
        <w:rPr>
          <w:rFonts w:eastAsiaTheme="minorEastAsia"/>
          <w:lang w:eastAsia="zh-CN"/>
        </w:rPr>
        <w:t xml:space="preserve">reduce the implementation gap </w:t>
      </w:r>
      <w:r w:rsidR="00C9432B">
        <w:rPr>
          <w:rFonts w:eastAsiaTheme="minorEastAsia"/>
          <w:lang w:eastAsia="zh-CN"/>
        </w:rPr>
        <w:t xml:space="preserve">between </w:t>
      </w:r>
      <w:r w:rsidR="00316044" w:rsidRPr="00316044">
        <w:rPr>
          <w:rFonts w:eastAsiaTheme="minorEastAsia"/>
          <w:lang w:eastAsia="zh-CN"/>
        </w:rPr>
        <w:t>the real product</w:t>
      </w:r>
      <w:r w:rsidR="00316044">
        <w:rPr>
          <w:rFonts w:eastAsiaTheme="minorEastAsia"/>
          <w:lang w:eastAsia="zh-CN"/>
        </w:rPr>
        <w:t xml:space="preserve"> </w:t>
      </w:r>
      <w:r w:rsidR="00C9432B">
        <w:rPr>
          <w:rFonts w:eastAsiaTheme="minorEastAsia"/>
          <w:lang w:eastAsia="zh-CN"/>
        </w:rPr>
        <w:t xml:space="preserve">and </w:t>
      </w:r>
      <w:r w:rsidR="00316044">
        <w:rPr>
          <w:rFonts w:eastAsiaTheme="minorEastAsia"/>
          <w:lang w:eastAsia="zh-CN"/>
        </w:rPr>
        <w:t xml:space="preserve">the </w:t>
      </w:r>
      <w:r w:rsidR="00316044" w:rsidRPr="00316044">
        <w:rPr>
          <w:rFonts w:eastAsiaTheme="minorEastAsia"/>
          <w:lang w:eastAsia="zh-CN"/>
        </w:rPr>
        <w:t>technical</w:t>
      </w:r>
      <w:r w:rsidR="00316044">
        <w:rPr>
          <w:rFonts w:eastAsiaTheme="minorEastAsia"/>
          <w:lang w:eastAsia="zh-CN"/>
        </w:rPr>
        <w:t xml:space="preserve"> evaluation, the power imbalance model of antenna can be introduced to the new antenna model.</w:t>
      </w:r>
    </w:p>
    <w:p w14:paraId="0C2AE9A8" w14:textId="34BED562" w:rsidR="00316044" w:rsidRPr="00365FFC" w:rsidRDefault="00316044" w:rsidP="00316044">
      <w:pPr>
        <w:pStyle w:val="observation"/>
        <w:numPr>
          <w:ilvl w:val="0"/>
          <w:numId w:val="14"/>
        </w:numPr>
        <w:ind w:left="1361" w:hanging="1361"/>
        <w:rPr>
          <w:iCs/>
        </w:rPr>
      </w:pPr>
      <w:bookmarkStart w:id="27" w:name="_Hlk181892196"/>
      <w:bookmarkStart w:id="28" w:name="_Ref181891854"/>
      <w:r w:rsidRPr="00316044">
        <w:rPr>
          <w:iCs/>
        </w:rPr>
        <w:t>The measurement result</w:t>
      </w:r>
      <w:r w:rsidR="000F705E">
        <w:rPr>
          <w:iCs/>
        </w:rPr>
        <w:t>s</w:t>
      </w:r>
      <w:r w:rsidRPr="00316044">
        <w:rPr>
          <w:iCs/>
        </w:rPr>
        <w:t xml:space="preserve"> on the power radiation of each antenna</w:t>
      </w:r>
      <w:r w:rsidR="000F705E">
        <w:rPr>
          <w:iCs/>
        </w:rPr>
        <w:t xml:space="preserve"> element</w:t>
      </w:r>
      <w:r w:rsidRPr="00316044">
        <w:rPr>
          <w:iCs/>
        </w:rPr>
        <w:t xml:space="preserve"> on the smart user equipment show a power imbalance difference </w:t>
      </w:r>
      <w:r w:rsidR="00A4590F" w:rsidRPr="00A4590F">
        <w:rPr>
          <w:rFonts w:hint="eastAsia"/>
          <w:iCs/>
        </w:rPr>
        <w:t>with</w:t>
      </w:r>
      <w:r w:rsidR="00A4590F">
        <w:rPr>
          <w:rFonts w:hint="eastAsia"/>
          <w:iCs/>
        </w:rPr>
        <w:t xml:space="preserve"> the range of</w:t>
      </w:r>
      <w:r w:rsidRPr="00316044">
        <w:rPr>
          <w:iCs/>
        </w:rPr>
        <w:t xml:space="preserve"> 3-5dB</w:t>
      </w:r>
      <w:bookmarkEnd w:id="27"/>
      <w:r w:rsidRPr="00365FFC">
        <w:rPr>
          <w:iCs/>
        </w:rPr>
        <w:t>.</w:t>
      </w:r>
      <w:bookmarkEnd w:id="28"/>
    </w:p>
    <w:p w14:paraId="071467C7" w14:textId="0F1A56DB" w:rsidR="00320C5E" w:rsidRDefault="00320C5E" w:rsidP="00320C5E">
      <w:pPr>
        <w:numPr>
          <w:ilvl w:val="0"/>
          <w:numId w:val="9"/>
        </w:numPr>
        <w:spacing w:beforeLines="50" w:before="120" w:afterLines="50"/>
        <w:ind w:left="1134" w:hanging="1134"/>
        <w:rPr>
          <w:rFonts w:eastAsia="ＭＳ 明朝"/>
          <w:b/>
          <w:bCs/>
          <w:lang w:eastAsia="ja-JP"/>
        </w:rPr>
      </w:pPr>
      <w:bookmarkStart w:id="29" w:name="_Hlk181892374"/>
      <w:bookmarkStart w:id="30" w:name="_Ref181892159"/>
      <w:r w:rsidRPr="00320C5E">
        <w:rPr>
          <w:rFonts w:eastAsia="ＭＳ 明朝"/>
          <w:b/>
          <w:bCs/>
        </w:rPr>
        <w:t xml:space="preserve">Power imbalance of each antenna </w:t>
      </w:r>
      <w:r w:rsidR="0068199B">
        <w:rPr>
          <w:rFonts w:eastAsia="ＭＳ 明朝"/>
          <w:b/>
          <w:bCs/>
        </w:rPr>
        <w:t xml:space="preserve">element </w:t>
      </w:r>
      <w:r w:rsidR="00A4590F">
        <w:rPr>
          <w:rFonts w:eastAsia="ＭＳ 明朝" w:hint="eastAsia"/>
          <w:b/>
          <w:bCs/>
          <w:lang w:eastAsia="ja-JP"/>
        </w:rPr>
        <w:t>should</w:t>
      </w:r>
      <w:r w:rsidRPr="00320C5E">
        <w:rPr>
          <w:rFonts w:eastAsia="ＭＳ 明朝"/>
          <w:b/>
          <w:bCs/>
        </w:rPr>
        <w:t xml:space="preserve"> be introduced to the new UE antenna model to reduce the implementation gap </w:t>
      </w:r>
      <w:r w:rsidR="00A4590F">
        <w:rPr>
          <w:rFonts w:eastAsia="ＭＳ 明朝" w:hint="eastAsia"/>
          <w:b/>
          <w:bCs/>
          <w:lang w:eastAsia="ja-JP"/>
        </w:rPr>
        <w:t>for</w:t>
      </w:r>
      <w:r w:rsidRPr="00320C5E">
        <w:rPr>
          <w:rFonts w:eastAsia="ＭＳ 明朝"/>
          <w:b/>
          <w:bCs/>
        </w:rPr>
        <w:t xml:space="preserve"> the real product</w:t>
      </w:r>
      <w:bookmarkEnd w:id="29"/>
      <w:r w:rsidRPr="00445961">
        <w:rPr>
          <w:rFonts w:eastAsia="ＭＳ 明朝"/>
          <w:b/>
          <w:bCs/>
        </w:rPr>
        <w:t>.</w:t>
      </w:r>
      <w:bookmarkEnd w:id="30"/>
    </w:p>
    <w:p w14:paraId="07134DB1" w14:textId="77777777" w:rsidR="00320C5E" w:rsidRPr="00320C5E" w:rsidRDefault="00320C5E" w:rsidP="008E3575">
      <w:pPr>
        <w:rPr>
          <w:rFonts w:eastAsiaTheme="minorEastAsia"/>
          <w:lang w:eastAsia="zh-CN"/>
        </w:rPr>
      </w:pPr>
    </w:p>
    <w:p w14:paraId="1A040F3E" w14:textId="40D91944" w:rsidR="00320C5E" w:rsidRDefault="00320C5E" w:rsidP="008E3575">
      <w:pPr>
        <w:rPr>
          <w:rFonts w:eastAsiaTheme="minorEastAsia"/>
          <w:lang w:eastAsia="zh-CN"/>
        </w:rPr>
      </w:pPr>
      <w:r>
        <w:rPr>
          <w:rFonts w:eastAsiaTheme="minorEastAsia"/>
          <w:lang w:eastAsia="zh-CN"/>
        </w:rPr>
        <w:t xml:space="preserve">Regarding the UE antenna </w:t>
      </w:r>
      <w:r w:rsidRPr="00320C5E">
        <w:rPr>
          <w:rFonts w:eastAsiaTheme="minorEastAsia"/>
          <w:lang w:eastAsia="zh-CN"/>
        </w:rPr>
        <w:t>field pattern</w:t>
      </w:r>
      <w:r>
        <w:rPr>
          <w:rFonts w:eastAsiaTheme="minorEastAsia"/>
          <w:lang w:eastAsia="zh-CN"/>
        </w:rPr>
        <w:t xml:space="preserve">, according to the agreement-2 listed in </w:t>
      </w:r>
      <w:r w:rsidR="00A4590F">
        <w:rPr>
          <w:rFonts w:eastAsia="ＭＳ 明朝" w:hint="eastAsia"/>
          <w:lang w:eastAsia="ja-JP"/>
        </w:rPr>
        <w:t>S</w:t>
      </w:r>
      <w:r>
        <w:rPr>
          <w:rFonts w:eastAsiaTheme="minorEastAsia"/>
          <w:lang w:eastAsia="zh-CN"/>
        </w:rPr>
        <w:t xml:space="preserve">ection 1, the antenna field pattern is </w:t>
      </w:r>
      <w:r w:rsidR="0045076C">
        <w:rPr>
          <w:rFonts w:eastAsia="ＭＳ 明朝" w:hint="eastAsia"/>
          <w:lang w:eastAsia="ja-JP"/>
        </w:rPr>
        <w:t xml:space="preserve">listed in </w:t>
      </w:r>
      <w:r w:rsidR="0045076C">
        <w:rPr>
          <w:rFonts w:eastAsia="ＭＳ 明朝"/>
          <w:lang w:eastAsia="ja-JP"/>
        </w:rPr>
        <w:fldChar w:fldCharType="begin"/>
      </w:r>
      <w:r w:rsidR="0045076C">
        <w:rPr>
          <w:rFonts w:eastAsia="ＭＳ 明朝"/>
          <w:lang w:eastAsia="ja-JP"/>
        </w:rPr>
        <w:instrText xml:space="preserve"> </w:instrText>
      </w:r>
      <w:r w:rsidR="0045076C">
        <w:rPr>
          <w:rFonts w:eastAsia="ＭＳ 明朝" w:hint="eastAsia"/>
          <w:lang w:eastAsia="ja-JP"/>
        </w:rPr>
        <w:instrText>REF _Ref181976540 \h</w:instrText>
      </w:r>
      <w:r w:rsidR="0045076C">
        <w:rPr>
          <w:rFonts w:eastAsia="ＭＳ 明朝"/>
          <w:lang w:eastAsia="ja-JP"/>
        </w:rPr>
        <w:instrText xml:space="preserve"> </w:instrText>
      </w:r>
      <w:r w:rsidR="0045076C">
        <w:rPr>
          <w:rFonts w:eastAsia="ＭＳ 明朝"/>
          <w:lang w:eastAsia="ja-JP"/>
        </w:rPr>
      </w:r>
      <w:r w:rsidR="0045076C">
        <w:rPr>
          <w:rFonts w:eastAsia="ＭＳ 明朝"/>
          <w:lang w:eastAsia="ja-JP"/>
        </w:rPr>
        <w:fldChar w:fldCharType="separate"/>
      </w:r>
      <w:r w:rsidR="00876F88">
        <w:t xml:space="preserve">Table </w:t>
      </w:r>
      <w:r w:rsidR="00876F88">
        <w:rPr>
          <w:noProof/>
        </w:rPr>
        <w:t>3</w:t>
      </w:r>
      <w:r w:rsidR="0045076C">
        <w:rPr>
          <w:rFonts w:eastAsia="ＭＳ 明朝"/>
          <w:lang w:eastAsia="ja-JP"/>
        </w:rPr>
        <w:fldChar w:fldCharType="end"/>
      </w:r>
      <w:r>
        <w:rPr>
          <w:rFonts w:eastAsiaTheme="minorEastAsia"/>
          <w:lang w:eastAsia="zh-CN"/>
        </w:rPr>
        <w:t xml:space="preserve">. </w:t>
      </w:r>
      <w:r w:rsidR="0045076C">
        <w:rPr>
          <w:rFonts w:eastAsia="ＭＳ 明朝" w:hint="eastAsia"/>
          <w:lang w:eastAsia="ja-JP"/>
        </w:rPr>
        <w:t>The</w:t>
      </w:r>
      <w:r>
        <w:rPr>
          <w:rFonts w:eastAsiaTheme="minorEastAsia"/>
          <w:lang w:eastAsia="zh-CN"/>
        </w:rPr>
        <w:t xml:space="preserve"> parameters, e.g.,</w:t>
      </w:r>
      <w:bookmarkStart w:id="31" w:name="OLE_LINK24"/>
      <w:bookmarkStart w:id="32" w:name="OLE_LINK25"/>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bookmarkEnd w:id="31"/>
      <w:bookmarkEnd w:id="32"/>
      <w:r>
        <w:rPr>
          <w:rFonts w:eastAsiaTheme="minorEastAsia" w:hint="eastAsia"/>
          <w:lang w:eastAsia="zh-CN"/>
        </w:rPr>
        <w:t>,</w:t>
      </w:r>
      <w:r>
        <w:rPr>
          <w:rFonts w:eastAsiaTheme="minorEastAsia"/>
          <w:lang w:eastAsia="zh-CN"/>
        </w:rPr>
        <w:t xml:space="preserve"> are need</w:t>
      </w:r>
      <w:r w:rsidR="0092496C">
        <w:rPr>
          <w:rFonts w:eastAsiaTheme="minorEastAsia"/>
          <w:lang w:eastAsia="zh-CN"/>
        </w:rPr>
        <w:t>ed</w:t>
      </w:r>
      <w:r>
        <w:rPr>
          <w:rFonts w:eastAsiaTheme="minorEastAsia"/>
          <w:lang w:eastAsia="zh-CN"/>
        </w:rPr>
        <w:t xml:space="preserve"> to be further validated</w:t>
      </w:r>
      <w:r w:rsidR="0092496C">
        <w:rPr>
          <w:rFonts w:eastAsiaTheme="minorEastAsia"/>
          <w:lang w:eastAsia="zh-CN"/>
        </w:rPr>
        <w:t>.</w:t>
      </w:r>
      <w:r>
        <w:rPr>
          <w:rFonts w:eastAsiaTheme="minorEastAsia"/>
          <w:lang w:eastAsia="zh-CN"/>
        </w:rPr>
        <w:t xml:space="preserve"> </w:t>
      </w:r>
    </w:p>
    <w:p w14:paraId="089B79B6" w14:textId="09829002" w:rsidR="0092496C" w:rsidRDefault="0092496C" w:rsidP="0092496C">
      <w:pPr>
        <w:pStyle w:val="a7"/>
        <w:keepNext/>
        <w:jc w:val="center"/>
      </w:pPr>
      <w:bookmarkStart w:id="33" w:name="_Ref181976540"/>
      <w:r>
        <w:lastRenderedPageBreak/>
        <w:t xml:space="preserve">Table </w:t>
      </w:r>
      <w:r>
        <w:fldChar w:fldCharType="begin"/>
      </w:r>
      <w:r>
        <w:instrText xml:space="preserve"> SEQ Table \* ARABIC </w:instrText>
      </w:r>
      <w:r>
        <w:fldChar w:fldCharType="separate"/>
      </w:r>
      <w:r w:rsidR="00876F88">
        <w:rPr>
          <w:noProof/>
        </w:rPr>
        <w:t>3</w:t>
      </w:r>
      <w:r>
        <w:fldChar w:fldCharType="end"/>
      </w:r>
      <w:bookmarkEnd w:id="33"/>
      <w:r w:rsidR="0045076C">
        <w:rPr>
          <w:rFonts w:eastAsia="ＭＳ 明朝" w:hint="eastAsia"/>
          <w:lang w:eastAsia="ja-JP"/>
        </w:rPr>
        <w:t>:</w:t>
      </w:r>
      <w:r>
        <w:t xml:space="preserve"> </w:t>
      </w:r>
      <w:r w:rsidRPr="00A21A12">
        <w:rPr>
          <w:rFonts w:ascii="Times" w:eastAsia="Batang" w:hAnsi="Times"/>
          <w:lang w:eastAsia="x-none"/>
        </w:rPr>
        <w:t>Radiation power pattern of a single antenna element</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431"/>
      </w:tblGrid>
      <w:tr w:rsidR="002178E1" w:rsidRPr="0092496C" w14:paraId="4A049996" w14:textId="77777777" w:rsidTr="0092496C">
        <w:trPr>
          <w:cantSplit/>
          <w:trHeight w:val="182"/>
          <w:jc w:val="center"/>
        </w:trPr>
        <w:tc>
          <w:tcPr>
            <w:tcW w:w="2830" w:type="dxa"/>
            <w:shd w:val="clear" w:color="auto" w:fill="E0E0E0"/>
            <w:vAlign w:val="center"/>
          </w:tcPr>
          <w:p w14:paraId="58E8D3AA" w14:textId="77777777" w:rsidR="002178E1" w:rsidRPr="0092496C" w:rsidRDefault="002178E1" w:rsidP="0092496C">
            <w:pPr>
              <w:keepNext/>
              <w:keepLines/>
              <w:overflowPunct w:val="0"/>
              <w:autoSpaceDE w:val="0"/>
              <w:autoSpaceDN w:val="0"/>
              <w:adjustRightInd w:val="0"/>
              <w:snapToGrid w:val="0"/>
              <w:spacing w:after="0"/>
              <w:jc w:val="center"/>
              <w:textAlignment w:val="baseline"/>
              <w:rPr>
                <w:b/>
                <w:szCs w:val="20"/>
                <w:lang w:val="en-GB" w:eastAsia="en-GB"/>
              </w:rPr>
            </w:pPr>
            <w:r w:rsidRPr="0092496C">
              <w:rPr>
                <w:b/>
                <w:szCs w:val="20"/>
                <w:lang w:val="en-GB" w:eastAsia="en-GB"/>
              </w:rPr>
              <w:t>Parameter</w:t>
            </w:r>
          </w:p>
        </w:tc>
        <w:tc>
          <w:tcPr>
            <w:tcW w:w="6431" w:type="dxa"/>
            <w:shd w:val="clear" w:color="auto" w:fill="E0E0E0"/>
            <w:vAlign w:val="center"/>
          </w:tcPr>
          <w:p w14:paraId="770D084E" w14:textId="77777777" w:rsidR="002178E1" w:rsidRPr="0092496C" w:rsidRDefault="002178E1" w:rsidP="0092496C">
            <w:pPr>
              <w:keepNext/>
              <w:keepLines/>
              <w:overflowPunct w:val="0"/>
              <w:autoSpaceDE w:val="0"/>
              <w:autoSpaceDN w:val="0"/>
              <w:adjustRightInd w:val="0"/>
              <w:snapToGrid w:val="0"/>
              <w:spacing w:after="0"/>
              <w:jc w:val="center"/>
              <w:textAlignment w:val="baseline"/>
              <w:rPr>
                <w:b/>
                <w:szCs w:val="20"/>
                <w:lang w:val="en-GB" w:eastAsia="en-GB"/>
              </w:rPr>
            </w:pPr>
            <w:r w:rsidRPr="0092496C">
              <w:rPr>
                <w:b/>
                <w:szCs w:val="20"/>
                <w:lang w:val="en-GB" w:eastAsia="en-GB"/>
              </w:rPr>
              <w:t>Values</w:t>
            </w:r>
          </w:p>
        </w:tc>
      </w:tr>
      <w:tr w:rsidR="002178E1" w:rsidRPr="0092496C" w14:paraId="2DA0D307" w14:textId="77777777" w:rsidTr="0092496C">
        <w:trPr>
          <w:cantSplit/>
          <w:trHeight w:val="824"/>
          <w:jc w:val="center"/>
        </w:trPr>
        <w:tc>
          <w:tcPr>
            <w:tcW w:w="2830" w:type="dxa"/>
            <w:shd w:val="clear" w:color="auto" w:fill="auto"/>
            <w:vAlign w:val="center"/>
          </w:tcPr>
          <w:p w14:paraId="2D84F612"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Antenna element vertical radiation pattern (dB)</w:t>
            </w:r>
          </w:p>
        </w:tc>
        <w:tc>
          <w:tcPr>
            <w:tcW w:w="6431" w:type="dxa"/>
            <w:vAlign w:val="center"/>
          </w:tcPr>
          <w:p w14:paraId="60E0DD90" w14:textId="77777777" w:rsidR="002178E1" w:rsidRPr="0092496C" w:rsidRDefault="00000000" w:rsidP="0092496C">
            <w:pPr>
              <w:keepLines/>
              <w:adjustRightInd w:val="0"/>
              <w:snapToGrid w:val="0"/>
              <w:spacing w:after="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E,V</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θ</m:t>
                        </m:r>
                      </m:e>
                      <m:sup>
                        <m:r>
                          <w:rPr>
                            <w:rFonts w:ascii="Cambria Math" w:eastAsia="SimSun" w:hAnsi="Cambria Math"/>
                            <w:szCs w:val="20"/>
                            <w:lang w:val="en-GB" w:eastAsia="x-none"/>
                          </w:rPr>
                          <m:t>″</m:t>
                        </m:r>
                      </m:sup>
                    </m:sSup>
                  </m:e>
                </m:d>
                <m:r>
                  <w:rPr>
                    <w:rFonts w:ascii="Cambria Math" w:eastAsia="SimSun" w:hAnsi="Cambria Math"/>
                    <w:szCs w:val="20"/>
                    <w:lang w:val="en-GB" w:eastAsia="x-none"/>
                  </w:rPr>
                  <m:t>=-</m:t>
                </m:r>
                <m:func>
                  <m:funcPr>
                    <m:ctrlPr>
                      <w:rPr>
                        <w:rFonts w:ascii="Cambria Math" w:eastAsia="SimSun" w:hAnsi="Cambria Math"/>
                        <w:i/>
                        <w:szCs w:val="20"/>
                        <w:lang w:val="en-GB" w:eastAsia="x-none"/>
                      </w:rPr>
                    </m:ctrlPr>
                  </m:funcPr>
                  <m:fName>
                    <m:r>
                      <w:rPr>
                        <w:rFonts w:ascii="Cambria Math" w:eastAsia="SimSun" w:hAnsi="Cambria Math"/>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hAnsi="Cambria Math"/>
                            <w:szCs w:val="20"/>
                            <w:lang w:val="en-GB" w:eastAsia="x-none"/>
                          </w:rPr>
                          <m:t>12</m:t>
                        </m:r>
                        <m:sSup>
                          <m:sSupPr>
                            <m:ctrlPr>
                              <w:rPr>
                                <w:rFonts w:ascii="Cambria Math" w:eastAsia="SimSun" w:hAnsi="Cambria Math"/>
                                <w:i/>
                                <w:szCs w:val="20"/>
                                <w:lang w:val="en-GB" w:eastAsia="x-none"/>
                              </w:rPr>
                            </m:ctrlPr>
                          </m:sSupPr>
                          <m:e>
                            <m:d>
                              <m:dPr>
                                <m:ctrlPr>
                                  <w:rPr>
                                    <w:rFonts w:ascii="Cambria Math" w:eastAsia="SimSun" w:hAnsi="Cambria Math"/>
                                    <w:i/>
                                    <w:szCs w:val="20"/>
                                    <w:lang w:val="en-GB" w:eastAsia="x-none"/>
                                  </w:rPr>
                                </m:ctrlPr>
                              </m:dPr>
                              <m:e>
                                <m:f>
                                  <m:fPr>
                                    <m:ctrlPr>
                                      <w:rPr>
                                        <w:rFonts w:ascii="Cambria Math" w:eastAsia="SimSun" w:hAnsi="Cambria Math"/>
                                        <w:i/>
                                        <w:szCs w:val="20"/>
                                        <w:lang w:val="en-GB" w:eastAsia="x-none"/>
                                      </w:rPr>
                                    </m:ctrlPr>
                                  </m:fPr>
                                  <m:num>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θ</m:t>
                                        </m:r>
                                      </m:e>
                                      <m:sup>
                                        <m:r>
                                          <w:rPr>
                                            <w:rFonts w:ascii="Cambria Math" w:eastAsia="SimSun" w:hAnsi="Cambria Math"/>
                                            <w:szCs w:val="20"/>
                                            <w:lang w:val="en-GB" w:eastAsia="x-none"/>
                                          </w:rPr>
                                          <m:t>″</m:t>
                                        </m:r>
                                      </m:sup>
                                    </m:sSup>
                                    <m:r>
                                      <w:rPr>
                                        <w:rFonts w:ascii="Cambria Math" w:eastAsia="SimSun" w:hAnsi="Cambria Math"/>
                                        <w:szCs w:val="20"/>
                                        <w:lang w:val="en-GB" w:eastAsia="x-none"/>
                                      </w:rPr>
                                      <m:t>-90°</m:t>
                                    </m:r>
                                  </m:num>
                                  <m:den>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θ</m:t>
                                        </m:r>
                                      </m:e>
                                      <m:sub>
                                        <m:r>
                                          <m:rPr>
                                            <m:nor/>
                                          </m:rPr>
                                          <w:rPr>
                                            <w:rFonts w:eastAsia="SimSun"/>
                                            <w:szCs w:val="20"/>
                                            <w:lang w:val="en-GB" w:eastAsia="x-none"/>
                                          </w:rPr>
                                          <m:t>3dB</m:t>
                                        </m:r>
                                        <m:ctrlPr>
                                          <w:rPr>
                                            <w:rFonts w:ascii="Cambria Math" w:eastAsia="SimSun" w:hAnsi="Cambria Math"/>
                                            <w:szCs w:val="20"/>
                                            <w:lang w:val="en-GB" w:eastAsia="x-none"/>
                                          </w:rPr>
                                        </m:ctrlPr>
                                      </m:sub>
                                    </m:sSub>
                                  </m:den>
                                </m:f>
                              </m:e>
                            </m:d>
                          </m:e>
                          <m:sup>
                            <m:r>
                              <w:rPr>
                                <w:rFonts w:ascii="Cambria Math" w:eastAsia="SimSun" w:hAnsi="Cambria Math"/>
                                <w:szCs w:val="20"/>
                                <w:lang w:val="en-GB" w:eastAsia="x-none"/>
                              </w:rPr>
                              <m:t>2</m:t>
                            </m:r>
                          </m:sup>
                        </m:sSup>
                        <m:r>
                          <w:rPr>
                            <w:rFonts w:ascii="Cambria Math" w:eastAsia="SimSun" w:hAnsi="Cambria Math"/>
                            <w:szCs w:val="20"/>
                            <w:lang w:val="en-GB" w:eastAsia="x-none"/>
                          </w:rPr>
                          <m:t>,SL</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V</m:t>
                            </m:r>
                          </m:sub>
                        </m:sSub>
                      </m:e>
                    </m:d>
                  </m:e>
                </m:func>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θ</m:t>
                    </m:r>
                  </m:e>
                  <m:sub>
                    <m:r>
                      <m:rPr>
                        <m:nor/>
                      </m:rPr>
                      <w:rPr>
                        <w:rFonts w:eastAsia="SimSun"/>
                        <w:szCs w:val="20"/>
                        <w:lang w:val="en-GB" w:eastAsia="x-none"/>
                      </w:rPr>
                      <m:t>3dB</m:t>
                    </m:r>
                    <m:ctrlPr>
                      <w:rPr>
                        <w:rFonts w:ascii="Cambria Math" w:eastAsia="SimSun" w:hAnsi="Cambria Math"/>
                        <w:szCs w:val="20"/>
                        <w:lang w:val="en-GB" w:eastAsia="x-none"/>
                      </w:rPr>
                    </m:ctrlPr>
                  </m:sub>
                </m:sSub>
                <m:r>
                  <w:rPr>
                    <w:rFonts w:ascii="Cambria Math" w:eastAsia="SimSun" w:hAnsi="Cambria Math"/>
                    <w:szCs w:val="20"/>
                    <w:lang w:val="en-GB" w:eastAsia="x-none"/>
                  </w:rPr>
                  <m:t>=FFS°,SL</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V</m:t>
                    </m:r>
                  </m:sub>
                </m:sSub>
                <m:r>
                  <w:rPr>
                    <w:rFonts w:ascii="Cambria Math" w:eastAsia="SimSun" w:hAnsi="Cambria Math"/>
                    <w:szCs w:val="20"/>
                    <w:lang w:val="en-GB" w:eastAsia="x-none"/>
                  </w:rPr>
                  <m:t xml:space="preserve">=FFS </m:t>
                </m:r>
                <m:r>
                  <m:rPr>
                    <m:nor/>
                  </m:rPr>
                  <w:rPr>
                    <w:rFonts w:eastAsia="SimSun"/>
                    <w:szCs w:val="20"/>
                    <w:lang w:val="en-GB" w:eastAsia="x-none"/>
                  </w:rPr>
                  <m:t>dB</m:t>
                </m:r>
              </m:oMath>
            </m:oMathPara>
          </w:p>
        </w:tc>
      </w:tr>
      <w:tr w:rsidR="002178E1" w:rsidRPr="0092496C" w14:paraId="4C537BCE" w14:textId="77777777" w:rsidTr="0092496C">
        <w:trPr>
          <w:cantSplit/>
          <w:trHeight w:val="809"/>
          <w:jc w:val="center"/>
        </w:trPr>
        <w:tc>
          <w:tcPr>
            <w:tcW w:w="2830" w:type="dxa"/>
            <w:shd w:val="clear" w:color="auto" w:fill="auto"/>
            <w:vAlign w:val="center"/>
          </w:tcPr>
          <w:p w14:paraId="0DCC74BC"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Antenna element horizontal radiation pattern (dB)</w:t>
            </w:r>
          </w:p>
        </w:tc>
        <w:tc>
          <w:tcPr>
            <w:tcW w:w="6431" w:type="dxa"/>
            <w:vAlign w:val="center"/>
          </w:tcPr>
          <w:p w14:paraId="5D70D2CA" w14:textId="5CCF59D9" w:rsidR="002178E1" w:rsidRPr="008A4566" w:rsidRDefault="00000000" w:rsidP="0092496C">
            <w:pPr>
              <w:keepLines/>
              <w:adjustRightInd w:val="0"/>
              <w:snapToGrid w:val="0"/>
              <w:spacing w:after="0"/>
              <w:jc w:val="center"/>
              <w:rPr>
                <w:rFonts w:eastAsia="SimSun"/>
                <w:szCs w:val="20"/>
                <w:lang w:val="en-GB" w:eastAsia="x-none"/>
              </w:rPr>
            </w:pPr>
            <m:oMathPara>
              <m:oMath>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E,H</m:t>
                    </m:r>
                  </m:sub>
                </m:sSub>
                <m:d>
                  <m:dPr>
                    <m:ctrlPr>
                      <w:rPr>
                        <w:rFonts w:ascii="Cambria Math" w:eastAsia="SimSun" w:hAnsi="Cambria Math"/>
                        <w:i/>
                        <w:szCs w:val="20"/>
                        <w:lang w:val="en-GB" w:eastAsia="x-none"/>
                      </w:rPr>
                    </m:ctrlPr>
                  </m:dPr>
                  <m:e>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ϕ</m:t>
                        </m:r>
                      </m:e>
                      <m:sup>
                        <m:r>
                          <w:rPr>
                            <w:rFonts w:ascii="Cambria Math" w:eastAsia="SimSun" w:hAnsi="Cambria Math"/>
                            <w:szCs w:val="20"/>
                            <w:lang w:val="en-GB" w:eastAsia="x-none"/>
                          </w:rPr>
                          <m:t>″</m:t>
                        </m:r>
                      </m:sup>
                    </m:sSup>
                  </m:e>
                </m:d>
                <m:r>
                  <w:rPr>
                    <w:rFonts w:ascii="Cambria Math" w:eastAsia="SimSun" w:hAnsi="Cambria Math"/>
                    <w:szCs w:val="20"/>
                    <w:lang w:val="en-GB" w:eastAsia="x-none"/>
                  </w:rPr>
                  <m:t>=-</m:t>
                </m:r>
                <m:func>
                  <m:funcPr>
                    <m:ctrlPr>
                      <w:rPr>
                        <w:rFonts w:ascii="Cambria Math" w:eastAsia="SimSun" w:hAnsi="Cambria Math"/>
                        <w:i/>
                        <w:szCs w:val="20"/>
                        <w:lang w:val="en-GB" w:eastAsia="x-none"/>
                      </w:rPr>
                    </m:ctrlPr>
                  </m:funcPr>
                  <m:fName>
                    <m:r>
                      <w:rPr>
                        <w:rFonts w:ascii="Cambria Math" w:eastAsia="SimSun" w:hAnsi="Cambria Math"/>
                        <w:szCs w:val="20"/>
                        <w:lang w:val="en-GB" w:eastAsia="x-none"/>
                      </w:rPr>
                      <m:t>min</m:t>
                    </m:r>
                  </m:fName>
                  <m:e>
                    <m:d>
                      <m:dPr>
                        <m:begChr m:val="{"/>
                        <m:endChr m:val="}"/>
                        <m:ctrlPr>
                          <w:rPr>
                            <w:rFonts w:ascii="Cambria Math" w:eastAsia="SimSun" w:hAnsi="Cambria Math"/>
                            <w:i/>
                            <w:szCs w:val="20"/>
                            <w:lang w:val="en-GB" w:eastAsia="x-none"/>
                          </w:rPr>
                        </m:ctrlPr>
                      </m:dPr>
                      <m:e>
                        <m:r>
                          <w:rPr>
                            <w:rFonts w:ascii="Cambria Math" w:eastAsia="SimSun" w:hAnsi="Cambria Math"/>
                            <w:szCs w:val="20"/>
                            <w:lang w:val="en-GB" w:eastAsia="x-none"/>
                          </w:rPr>
                          <m:t>12</m:t>
                        </m:r>
                        <m:sSup>
                          <m:sSupPr>
                            <m:ctrlPr>
                              <w:rPr>
                                <w:rFonts w:ascii="Cambria Math" w:eastAsia="SimSun" w:hAnsi="Cambria Math"/>
                                <w:i/>
                                <w:szCs w:val="20"/>
                                <w:lang w:val="en-GB" w:eastAsia="x-none"/>
                              </w:rPr>
                            </m:ctrlPr>
                          </m:sSupPr>
                          <m:e>
                            <m:d>
                              <m:dPr>
                                <m:ctrlPr>
                                  <w:rPr>
                                    <w:rFonts w:ascii="Cambria Math" w:eastAsia="SimSun" w:hAnsi="Cambria Math"/>
                                    <w:i/>
                                    <w:szCs w:val="20"/>
                                    <w:lang w:val="en-GB" w:eastAsia="x-none"/>
                                  </w:rPr>
                                </m:ctrlPr>
                              </m:dPr>
                              <m:e>
                                <m:f>
                                  <m:fPr>
                                    <m:ctrlPr>
                                      <w:rPr>
                                        <w:rFonts w:ascii="Cambria Math" w:eastAsia="SimSun" w:hAnsi="Cambria Math"/>
                                        <w:i/>
                                        <w:szCs w:val="20"/>
                                        <w:lang w:val="en-GB" w:eastAsia="x-none"/>
                                      </w:rPr>
                                    </m:ctrlPr>
                                  </m:fPr>
                                  <m:num>
                                    <m:sSup>
                                      <m:sSupPr>
                                        <m:ctrlPr>
                                          <w:rPr>
                                            <w:rFonts w:ascii="Cambria Math" w:eastAsia="SimSun" w:hAnsi="Cambria Math"/>
                                            <w:i/>
                                            <w:szCs w:val="20"/>
                                            <w:lang w:val="en-GB" w:eastAsia="x-none"/>
                                          </w:rPr>
                                        </m:ctrlPr>
                                      </m:sSupPr>
                                      <m:e>
                                        <m:r>
                                          <w:rPr>
                                            <w:rFonts w:ascii="Cambria Math" w:eastAsia="SimSun" w:hAnsi="Cambria Math"/>
                                            <w:szCs w:val="20"/>
                                            <w:lang w:val="en-GB" w:eastAsia="x-none"/>
                                          </w:rPr>
                                          <m:t>ϕ</m:t>
                                        </m:r>
                                      </m:e>
                                      <m:sup>
                                        <m:r>
                                          <w:rPr>
                                            <w:rFonts w:ascii="Cambria Math" w:eastAsia="SimSun" w:hAnsi="Cambria Math"/>
                                            <w:szCs w:val="20"/>
                                            <w:lang w:val="en-GB" w:eastAsia="x-none"/>
                                          </w:rPr>
                                          <m:t>″</m:t>
                                        </m:r>
                                      </m:sup>
                                    </m:sSup>
                                  </m:num>
                                  <m:den>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ϕ</m:t>
                                        </m:r>
                                      </m:e>
                                      <m:sub>
                                        <m:r>
                                          <m:rPr>
                                            <m:nor/>
                                          </m:rPr>
                                          <w:rPr>
                                            <w:rFonts w:eastAsia="SimSun"/>
                                            <w:szCs w:val="20"/>
                                            <w:lang w:val="en-GB" w:eastAsia="x-none"/>
                                          </w:rPr>
                                          <m:t>3dB</m:t>
                                        </m:r>
                                        <m:ctrlPr>
                                          <w:rPr>
                                            <w:rFonts w:ascii="Cambria Math" w:eastAsia="SimSun" w:hAnsi="Cambria Math"/>
                                            <w:szCs w:val="20"/>
                                            <w:lang w:val="en-GB" w:eastAsia="x-none"/>
                                          </w:rPr>
                                        </m:ctrlPr>
                                      </m:sub>
                                    </m:sSub>
                                  </m:den>
                                </m:f>
                              </m:e>
                            </m:d>
                          </m:e>
                          <m:sup>
                            <m:r>
                              <w:rPr>
                                <w:rFonts w:ascii="Cambria Math" w:eastAsia="SimSun" w:hAnsi="Cambria Math"/>
                                <w:szCs w:val="20"/>
                                <w:lang w:val="en-GB" w:eastAsia="x-none"/>
                              </w:rPr>
                              <m:t>2</m:t>
                            </m:r>
                          </m:sup>
                        </m:sSup>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m</m:t>
                            </m:r>
                          </m:sub>
                        </m:sSub>
                      </m:e>
                    </m:d>
                  </m:e>
                </m:func>
                <m:r>
                  <w:rPr>
                    <w:rFonts w:ascii="Cambria Math" w:eastAsia="SimSun" w:hAnsi="Cambria Math"/>
                    <w:szCs w:val="20"/>
                    <w:lang w:val="en-GB" w:eastAsia="x-none"/>
                  </w:rPr>
                  <m:t>,</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ϕ</m:t>
                    </m:r>
                  </m:e>
                  <m:sub>
                    <m:r>
                      <m:rPr>
                        <m:nor/>
                      </m:rPr>
                      <w:rPr>
                        <w:rFonts w:eastAsia="SimSun"/>
                        <w:szCs w:val="20"/>
                        <w:lang w:val="en-GB" w:eastAsia="x-none"/>
                      </w:rPr>
                      <m:t>3dB</m:t>
                    </m:r>
                    <m:ctrlPr>
                      <w:rPr>
                        <w:rFonts w:ascii="Cambria Math" w:eastAsia="SimSun" w:hAnsi="Cambria Math"/>
                        <w:szCs w:val="20"/>
                        <w:lang w:val="en-GB" w:eastAsia="x-none"/>
                      </w:rPr>
                    </m:ctrlPr>
                  </m:sub>
                </m:sSub>
                <m:r>
                  <w:rPr>
                    <w:rFonts w:ascii="Cambria Math" w:eastAsia="SimSun" w:hAnsi="Cambria Math"/>
                    <w:szCs w:val="20"/>
                    <w:lang w:val="en-GB" w:eastAsia="x-none"/>
                  </w:rPr>
                  <m:t>=FFS°,</m:t>
                </m:r>
                <m:sSub>
                  <m:sSubPr>
                    <m:ctrlPr>
                      <w:rPr>
                        <w:rFonts w:ascii="Cambria Math" w:eastAsia="SimSun" w:hAnsi="Cambria Math"/>
                        <w:i/>
                        <w:szCs w:val="20"/>
                        <w:lang w:val="en-GB" w:eastAsia="x-none"/>
                      </w:rPr>
                    </m:ctrlPr>
                  </m:sSubPr>
                  <m:e>
                    <m:r>
                      <w:rPr>
                        <w:rFonts w:ascii="Cambria Math" w:eastAsia="SimSun" w:hAnsi="Cambria Math"/>
                        <w:szCs w:val="20"/>
                        <w:lang w:val="en-GB" w:eastAsia="x-none"/>
                      </w:rPr>
                      <m:t>A</m:t>
                    </m:r>
                  </m:e>
                  <m:sub>
                    <m:r>
                      <w:rPr>
                        <w:rFonts w:ascii="Cambria Math" w:eastAsia="SimSun" w:hAnsi="Cambria Math"/>
                        <w:szCs w:val="20"/>
                        <w:lang w:val="en-GB" w:eastAsia="x-none"/>
                      </w:rPr>
                      <m:t>m</m:t>
                    </m:r>
                  </m:sub>
                </m:sSub>
                <m:r>
                  <w:rPr>
                    <w:rFonts w:ascii="Cambria Math" w:eastAsia="SimSun" w:hAnsi="Cambria Math"/>
                    <w:szCs w:val="20"/>
                    <w:lang w:val="en-GB" w:eastAsia="x-none"/>
                  </w:rPr>
                  <m:t xml:space="preserve">=FFS </m:t>
                </m:r>
                <m:r>
                  <m:rPr>
                    <m:nor/>
                  </m:rPr>
                  <w:rPr>
                    <w:rFonts w:eastAsia="SimSun"/>
                    <w:szCs w:val="20"/>
                    <w:lang w:val="en-GB" w:eastAsia="x-none"/>
                  </w:rPr>
                  <m:t>dB</m:t>
                </m:r>
              </m:oMath>
            </m:oMathPara>
          </w:p>
        </w:tc>
      </w:tr>
      <w:tr w:rsidR="002178E1" w:rsidRPr="0092496C" w14:paraId="15EB8401" w14:textId="77777777" w:rsidTr="0092496C">
        <w:trPr>
          <w:cantSplit/>
          <w:trHeight w:val="378"/>
          <w:jc w:val="center"/>
        </w:trPr>
        <w:tc>
          <w:tcPr>
            <w:tcW w:w="2830" w:type="dxa"/>
            <w:shd w:val="clear" w:color="auto" w:fill="auto"/>
            <w:vAlign w:val="center"/>
          </w:tcPr>
          <w:p w14:paraId="39C1614F"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Combining method for 3D antenna element pattern (dB)</w:t>
            </w:r>
          </w:p>
        </w:tc>
        <w:tc>
          <w:tcPr>
            <w:tcW w:w="6431" w:type="dxa"/>
            <w:vAlign w:val="center"/>
          </w:tcPr>
          <w:p w14:paraId="4ABED483" w14:textId="77777777" w:rsidR="002178E1" w:rsidRPr="0092496C" w:rsidRDefault="002178E1" w:rsidP="0092496C">
            <w:pPr>
              <w:keepLines/>
              <w:adjustRightInd w:val="0"/>
              <w:snapToGrid w:val="0"/>
              <w:spacing w:after="0"/>
              <w:jc w:val="center"/>
              <w:rPr>
                <w:rFonts w:eastAsia="SimSun"/>
                <w:szCs w:val="20"/>
                <w:lang w:val="en-GB" w:eastAsia="x-none"/>
              </w:rPr>
            </w:pPr>
            <w:r w:rsidRPr="0092496C">
              <w:rPr>
                <w:rFonts w:eastAsia="SimSun"/>
                <w:szCs w:val="20"/>
                <w:lang w:val="en-GB" w:eastAsia="x-none"/>
              </w:rPr>
              <w:t>FFS</w:t>
            </w:r>
          </w:p>
        </w:tc>
      </w:tr>
      <w:tr w:rsidR="002178E1" w:rsidRPr="0092496C" w14:paraId="382DC51E" w14:textId="77777777" w:rsidTr="0092496C">
        <w:trPr>
          <w:cantSplit/>
          <w:trHeight w:val="391"/>
          <w:jc w:val="center"/>
        </w:trPr>
        <w:tc>
          <w:tcPr>
            <w:tcW w:w="2830" w:type="dxa"/>
            <w:shd w:val="clear" w:color="auto" w:fill="auto"/>
            <w:vAlign w:val="center"/>
          </w:tcPr>
          <w:p w14:paraId="0733C8BF" w14:textId="77777777" w:rsidR="002178E1" w:rsidRPr="0092496C" w:rsidRDefault="002178E1" w:rsidP="0092496C">
            <w:pPr>
              <w:keepNext/>
              <w:keepLines/>
              <w:adjustRightInd w:val="0"/>
              <w:snapToGrid w:val="0"/>
              <w:spacing w:after="0"/>
              <w:jc w:val="left"/>
              <w:rPr>
                <w:rFonts w:eastAsia="ＭＳ 明朝"/>
                <w:szCs w:val="20"/>
                <w:lang w:val="en-GB"/>
              </w:rPr>
            </w:pPr>
            <w:r w:rsidRPr="0092496C">
              <w:rPr>
                <w:rFonts w:eastAsia="ＭＳ 明朝"/>
                <w:szCs w:val="20"/>
                <w:lang w:val="en-GB"/>
              </w:rPr>
              <w:t xml:space="preserve">Maximum directional gain of an antenna element </w:t>
            </w:r>
            <w:r w:rsidRPr="0092496C">
              <w:rPr>
                <w:rFonts w:eastAsia="ＭＳ 明朝"/>
                <w:i/>
                <w:szCs w:val="20"/>
                <w:lang w:val="en-GB"/>
              </w:rPr>
              <w:t>G</w:t>
            </w:r>
            <w:r w:rsidRPr="0092496C">
              <w:rPr>
                <w:rFonts w:eastAsia="ＭＳ 明朝"/>
                <w:i/>
                <w:szCs w:val="20"/>
                <w:vertAlign w:val="subscript"/>
                <w:lang w:val="en-GB"/>
              </w:rPr>
              <w:t>E,max</w:t>
            </w:r>
          </w:p>
        </w:tc>
        <w:tc>
          <w:tcPr>
            <w:tcW w:w="6431" w:type="dxa"/>
            <w:vAlign w:val="center"/>
          </w:tcPr>
          <w:p w14:paraId="68A90B92" w14:textId="77777777" w:rsidR="002178E1" w:rsidRPr="0092496C" w:rsidRDefault="002178E1" w:rsidP="0092496C">
            <w:pPr>
              <w:keepLines/>
              <w:adjustRightInd w:val="0"/>
              <w:snapToGrid w:val="0"/>
              <w:spacing w:after="0"/>
              <w:jc w:val="center"/>
              <w:rPr>
                <w:rFonts w:eastAsia="SimSun"/>
                <w:szCs w:val="20"/>
                <w:lang w:val="en-GB" w:eastAsia="x-none"/>
              </w:rPr>
            </w:pPr>
            <w:r w:rsidRPr="0092496C">
              <w:rPr>
                <w:rFonts w:eastAsia="SimSun"/>
                <w:szCs w:val="20"/>
                <w:lang w:val="en-GB" w:eastAsia="ja-JP"/>
              </w:rPr>
              <w:t>FFS</w:t>
            </w:r>
            <w:r w:rsidRPr="0092496C">
              <w:rPr>
                <w:rFonts w:eastAsia="SimSun"/>
                <w:szCs w:val="20"/>
                <w:lang w:val="en-GB" w:eastAsia="x-none"/>
              </w:rPr>
              <w:t xml:space="preserve"> dBi</w:t>
            </w:r>
          </w:p>
        </w:tc>
      </w:tr>
    </w:tbl>
    <w:p w14:paraId="5773A369" w14:textId="2A198DAA" w:rsidR="002178E1" w:rsidRDefault="002178E1" w:rsidP="008E3575">
      <w:pPr>
        <w:rPr>
          <w:rFonts w:eastAsiaTheme="minorEastAsia"/>
          <w:lang w:eastAsia="zh-CN"/>
        </w:rPr>
      </w:pPr>
    </w:p>
    <w:p w14:paraId="7FDF4B5C" w14:textId="739FD696" w:rsidR="009C3736" w:rsidRDefault="008A4566" w:rsidP="008E3575">
      <w:pPr>
        <w:rPr>
          <w:rFonts w:eastAsiaTheme="minorEastAsia"/>
          <w:lang w:eastAsia="zh-CN"/>
        </w:rPr>
      </w:pPr>
      <w:r>
        <w:rPr>
          <w:rFonts w:eastAsiaTheme="minorEastAsia"/>
          <w:lang w:eastAsia="zh-CN"/>
        </w:rPr>
        <w:t xml:space="preserve">Given that the parameters of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Pr>
          <w:rFonts w:eastAsiaTheme="minorEastAsia" w:hint="eastAsia"/>
          <w:lang w:eastAsia="zh-CN"/>
        </w:rPr>
        <w:t xml:space="preserve"> </w:t>
      </w:r>
      <w:r>
        <w:rPr>
          <w:rFonts w:eastAsiaTheme="minorEastAsia"/>
          <w:lang w:eastAsia="zh-CN"/>
        </w:rPr>
        <w:t xml:space="preserve">represent the angle range where the power radiation is </w:t>
      </w:r>
      <w:r w:rsidR="002C2453">
        <w:rPr>
          <w:rFonts w:eastAsiaTheme="minorEastAsia"/>
          <w:lang w:eastAsia="zh-CN"/>
        </w:rPr>
        <w:t xml:space="preserve">degraded within 3dB </w:t>
      </w:r>
      <w:r>
        <w:rPr>
          <w:rFonts w:eastAsiaTheme="minorEastAsia"/>
          <w:lang w:eastAsia="zh-CN"/>
        </w:rPr>
        <w:t xml:space="preserve">compared to the max power radiation. </w:t>
      </w:r>
      <w:r w:rsidR="009C3736">
        <w:rPr>
          <w:rFonts w:eastAsiaTheme="minorEastAsia"/>
          <w:lang w:eastAsia="zh-CN"/>
        </w:rPr>
        <w:t>According to the measurement result</w:t>
      </w:r>
      <w:r w:rsidR="00F85870">
        <w:rPr>
          <w:rFonts w:eastAsiaTheme="minorEastAsia"/>
          <w:lang w:eastAsia="zh-CN"/>
        </w:rPr>
        <w:t>s</w:t>
      </w:r>
      <w:r w:rsidR="009C3736">
        <w:rPr>
          <w:rFonts w:eastAsiaTheme="minorEastAsia"/>
          <w:lang w:eastAsia="zh-CN"/>
        </w:rPr>
        <w:t xml:space="preserve">, </w:t>
      </w:r>
      <w:r>
        <w:rPr>
          <w:rFonts w:eastAsiaTheme="minorEastAsia"/>
          <w:lang w:eastAsia="zh-CN"/>
        </w:rPr>
        <w:t xml:space="preserve">the average angle of each antenna element on the smart user equipment for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Pr>
          <w:rFonts w:eastAsiaTheme="minorEastAsia" w:hint="eastAsia"/>
          <w:lang w:eastAsia="zh-CN"/>
        </w:rPr>
        <w:t xml:space="preserve"> </w:t>
      </w:r>
      <w:r>
        <w:rPr>
          <w:rFonts w:eastAsiaTheme="minorEastAsia"/>
          <w:lang w:eastAsia="zh-CN"/>
        </w:rPr>
        <w:t>are 115 and 85 degrees</w:t>
      </w:r>
      <w:r w:rsidR="0045076C">
        <w:rPr>
          <w:rFonts w:eastAsia="ＭＳ 明朝" w:hint="eastAsia"/>
          <w:lang w:eastAsia="ja-JP"/>
        </w:rPr>
        <w:t>,</w:t>
      </w:r>
      <w:r>
        <w:rPr>
          <w:rFonts w:eastAsiaTheme="minorEastAsia"/>
          <w:lang w:eastAsia="zh-CN"/>
        </w:rPr>
        <w:t xml:space="preserve"> respectively. </w:t>
      </w:r>
    </w:p>
    <w:p w14:paraId="3D938C47" w14:textId="2E6A5900" w:rsidR="00470670" w:rsidRPr="00365FFC" w:rsidRDefault="00470670" w:rsidP="00470670">
      <w:pPr>
        <w:pStyle w:val="observation"/>
        <w:numPr>
          <w:ilvl w:val="0"/>
          <w:numId w:val="14"/>
        </w:numPr>
        <w:ind w:left="1361" w:hanging="1361"/>
        <w:rPr>
          <w:iCs/>
        </w:rPr>
      </w:pPr>
      <w:bookmarkStart w:id="34" w:name="_Hlk181892274"/>
      <w:bookmarkStart w:id="35" w:name="_Ref181892066"/>
      <w:r w:rsidRPr="00470670">
        <w:rPr>
          <w:iCs/>
        </w:rPr>
        <w:t xml:space="preserve">The </w:t>
      </w:r>
      <w:r>
        <w:rPr>
          <w:iCs/>
        </w:rPr>
        <w:t>average</w:t>
      </w:r>
      <w:r w:rsidRPr="00470670">
        <w:rPr>
          <w:iCs/>
        </w:rPr>
        <w:t xml:space="preserve"> angle</w:t>
      </w:r>
      <w:r>
        <w:rPr>
          <w:iCs/>
        </w:rPr>
        <w:t xml:space="preserve"> range </w:t>
      </w:r>
      <w:r w:rsidR="00B76079">
        <w:rPr>
          <w:iCs/>
        </w:rPr>
        <w:t>corresponding to parameters</w:t>
      </w:r>
      <w:r w:rsidRPr="00470670">
        <w:rPr>
          <w:iCs/>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470670">
        <w:rPr>
          <w:iCs/>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φ</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470670">
        <w:rPr>
          <w:iCs/>
        </w:rPr>
        <w:t xml:space="preserve"> of each antenna </w:t>
      </w:r>
      <w:r>
        <w:rPr>
          <w:rFonts w:eastAsiaTheme="minorEastAsia"/>
          <w:lang w:eastAsia="zh-CN"/>
        </w:rPr>
        <w:t>on the smart user equipment</w:t>
      </w:r>
      <w:r w:rsidRPr="00470670">
        <w:rPr>
          <w:iCs/>
        </w:rPr>
        <w:t xml:space="preserve"> </w:t>
      </w:r>
      <w:r>
        <w:rPr>
          <w:iCs/>
        </w:rPr>
        <w:t>are</w:t>
      </w:r>
      <w:r w:rsidRPr="00470670">
        <w:rPr>
          <w:iCs/>
        </w:rPr>
        <w:t xml:space="preserve"> 115 and 85 </w:t>
      </w:r>
      <w:r>
        <w:rPr>
          <w:iCs/>
        </w:rPr>
        <w:t>degrees</w:t>
      </w:r>
      <w:r w:rsidR="0045076C">
        <w:rPr>
          <w:rFonts w:hint="eastAsia"/>
          <w:iCs/>
        </w:rPr>
        <w:t>,</w:t>
      </w:r>
      <w:r>
        <w:rPr>
          <w:iCs/>
        </w:rPr>
        <w:t xml:space="preserve"> </w:t>
      </w:r>
      <w:r w:rsidRPr="00470670">
        <w:rPr>
          <w:iCs/>
        </w:rPr>
        <w:t>respectively</w:t>
      </w:r>
      <w:r w:rsidR="0045076C">
        <w:rPr>
          <w:rFonts w:hint="eastAsia"/>
          <w:iCs/>
        </w:rPr>
        <w:t>,</w:t>
      </w:r>
      <w:r w:rsidR="00B76079">
        <w:rPr>
          <w:iCs/>
        </w:rPr>
        <w:t xml:space="preserve"> based on the measurement result</w:t>
      </w:r>
      <w:bookmarkEnd w:id="34"/>
      <w:r w:rsidR="00E73573">
        <w:rPr>
          <w:iCs/>
        </w:rPr>
        <w:t>s</w:t>
      </w:r>
      <w:r w:rsidRPr="00365FFC">
        <w:rPr>
          <w:iCs/>
        </w:rPr>
        <w:t>.</w:t>
      </w:r>
      <w:bookmarkEnd w:id="35"/>
    </w:p>
    <w:p w14:paraId="6079500A" w14:textId="7B67F04E" w:rsidR="00470670" w:rsidRDefault="00CA65B5" w:rsidP="00470670">
      <w:pPr>
        <w:numPr>
          <w:ilvl w:val="0"/>
          <w:numId w:val="9"/>
        </w:numPr>
        <w:spacing w:beforeLines="50" w:before="120" w:afterLines="50"/>
        <w:ind w:left="1134" w:hanging="1134"/>
        <w:rPr>
          <w:rFonts w:eastAsia="ＭＳ 明朝"/>
          <w:b/>
          <w:bCs/>
          <w:lang w:eastAsia="ja-JP"/>
        </w:rPr>
      </w:pPr>
      <w:bookmarkStart w:id="36" w:name="_Ref181892164"/>
      <w:r w:rsidRPr="00CA65B5">
        <w:rPr>
          <w:rFonts w:eastAsia="ＭＳ 明朝"/>
          <w:b/>
          <w:bCs/>
        </w:rPr>
        <w:t>115 and 85 degrees</w:t>
      </w:r>
      <w:r>
        <w:rPr>
          <w:rFonts w:eastAsia="ＭＳ 明朝"/>
          <w:b/>
          <w:bCs/>
        </w:rPr>
        <w:t xml:space="preserve"> can be used </w:t>
      </w:r>
      <w:r w:rsidR="0045076C">
        <w:rPr>
          <w:rFonts w:eastAsia="ＭＳ 明朝" w:hint="eastAsia"/>
          <w:b/>
          <w:bCs/>
          <w:lang w:eastAsia="ja-JP"/>
        </w:rPr>
        <w:t>to define</w:t>
      </w:r>
      <w:r w:rsidRPr="00717054">
        <w:rPr>
          <w:rFonts w:eastAsia="ＭＳ 明朝"/>
          <w:b/>
          <w:bCs/>
        </w:rPr>
        <w:t xml:space="preserve"> </w:t>
      </w:r>
      <w:r w:rsidRPr="00717054">
        <w:rPr>
          <w:b/>
          <w:iCs/>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717054">
        <w:rPr>
          <w:b/>
          <w:iCs/>
        </w:rPr>
        <w:t xml:space="preserve"> and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φ</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717054">
        <w:rPr>
          <w:b/>
          <w:iCs/>
        </w:rPr>
        <w:t xml:space="preserve"> </w:t>
      </w:r>
      <w:r w:rsidRPr="00717054">
        <w:rPr>
          <w:rFonts w:eastAsia="ＭＳ 明朝"/>
          <w:b/>
          <w:bCs/>
        </w:rPr>
        <w:t>in</w:t>
      </w:r>
      <w:r>
        <w:rPr>
          <w:rFonts w:eastAsia="ＭＳ 明朝"/>
          <w:b/>
          <w:bCs/>
        </w:rPr>
        <w:t xml:space="preserve"> the new UE antenna model</w:t>
      </w:r>
      <w:r w:rsidR="00470670" w:rsidRPr="00445961">
        <w:rPr>
          <w:rFonts w:eastAsia="ＭＳ 明朝"/>
          <w:b/>
          <w:bCs/>
        </w:rPr>
        <w:t>.</w:t>
      </w:r>
      <w:bookmarkEnd w:id="36"/>
    </w:p>
    <w:p w14:paraId="4E6FC399" w14:textId="30AF9727" w:rsidR="00470670" w:rsidRDefault="00470670" w:rsidP="008E3575">
      <w:pPr>
        <w:rPr>
          <w:rFonts w:eastAsiaTheme="minorEastAsia"/>
          <w:lang w:eastAsia="zh-CN"/>
        </w:rPr>
      </w:pPr>
    </w:p>
    <w:p w14:paraId="2B12AE17" w14:textId="7F288FC2" w:rsidR="00466059" w:rsidRDefault="00487D27" w:rsidP="008E3575">
      <w:pPr>
        <w:rPr>
          <w:rFonts w:eastAsiaTheme="minorEastAsia"/>
          <w:lang w:eastAsia="zh-CN"/>
        </w:rPr>
      </w:pPr>
      <w:r>
        <w:rPr>
          <w:rFonts w:eastAsiaTheme="minorEastAsia"/>
          <w:lang w:eastAsia="zh-CN"/>
        </w:rPr>
        <w:t>Similarly, t</w:t>
      </w:r>
      <w:r w:rsidR="00466059">
        <w:rPr>
          <w:rFonts w:eastAsiaTheme="minorEastAsia"/>
          <w:lang w:eastAsia="zh-CN"/>
        </w:rPr>
        <w:t>he difference between max</w:t>
      </w:r>
      <w:r w:rsidR="0045076C">
        <w:rPr>
          <w:rFonts w:eastAsia="ＭＳ 明朝" w:hint="eastAsia"/>
          <w:lang w:eastAsia="ja-JP"/>
        </w:rPr>
        <w:t>imum</w:t>
      </w:r>
      <w:r w:rsidR="00466059">
        <w:rPr>
          <w:rFonts w:eastAsiaTheme="minorEastAsia"/>
          <w:lang w:eastAsia="zh-CN"/>
        </w:rPr>
        <w:t xml:space="preserve"> power radiation and min</w:t>
      </w:r>
      <w:r w:rsidR="0045076C">
        <w:rPr>
          <w:rFonts w:eastAsia="ＭＳ 明朝" w:hint="eastAsia"/>
          <w:lang w:eastAsia="ja-JP"/>
        </w:rPr>
        <w:t>imum</w:t>
      </w:r>
      <w:r w:rsidR="00466059">
        <w:rPr>
          <w:rFonts w:eastAsiaTheme="minorEastAsia"/>
          <w:lang w:eastAsia="zh-CN"/>
        </w:rPr>
        <w:t xml:space="preserve"> power radiation in vertical and horizontal </w:t>
      </w:r>
      <w:r>
        <w:rPr>
          <w:rFonts w:eastAsiaTheme="minorEastAsia"/>
          <w:lang w:eastAsia="zh-CN"/>
        </w:rPr>
        <w:t xml:space="preserve">direction </w:t>
      </w:r>
      <w:r w:rsidR="00466059">
        <w:rPr>
          <w:rFonts w:eastAsiaTheme="minorEastAsia"/>
          <w:lang w:eastAsia="zh-CN"/>
        </w:rPr>
        <w:t>corresponding</w:t>
      </w:r>
      <w:r w:rsidR="00B83C7A">
        <w:rPr>
          <w:rFonts w:eastAsiaTheme="minorEastAsia"/>
          <w:lang w:eastAsia="zh-CN"/>
        </w:rPr>
        <w:t xml:space="preserve"> to</w:t>
      </w:r>
      <w:r w:rsidR="00466059">
        <w:rPr>
          <w:rFonts w:eastAsiaTheme="minorEastAsia"/>
          <w:lang w:eastAsia="zh-CN"/>
        </w:rPr>
        <w:t xml:space="preserve"> </w:t>
      </w:r>
      <w:r w:rsidR="001B302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1B302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r>
          <w:rPr>
            <w:rFonts w:ascii="Cambria Math" w:eastAsiaTheme="minorEastAsia" w:hAnsi="Cambria Math"/>
            <w:lang w:eastAsia="zh-CN"/>
          </w:rPr>
          <m:t xml:space="preserve"> </m:t>
        </m:r>
      </m:oMath>
      <w:r>
        <w:rPr>
          <w:rFonts w:eastAsiaTheme="minorEastAsia"/>
          <w:lang w:eastAsia="zh-CN"/>
        </w:rPr>
        <w:t xml:space="preserve">can also be </w:t>
      </w:r>
      <w:r w:rsidR="0045076C">
        <w:rPr>
          <w:rFonts w:eastAsia="ＭＳ 明朝" w:hint="eastAsia"/>
          <w:lang w:eastAsia="ja-JP"/>
        </w:rPr>
        <w:t>figured</w:t>
      </w:r>
      <w:r>
        <w:rPr>
          <w:rFonts w:eastAsiaTheme="minorEastAsia"/>
          <w:lang w:eastAsia="zh-CN"/>
        </w:rPr>
        <w:t xml:space="preserve"> based on the measurement result</w:t>
      </w:r>
      <w:r w:rsidR="00B83C7A">
        <w:rPr>
          <w:rFonts w:eastAsiaTheme="minorEastAsia"/>
          <w:lang w:eastAsia="zh-CN"/>
        </w:rPr>
        <w:t>s</w:t>
      </w:r>
      <w:r>
        <w:rPr>
          <w:rFonts w:eastAsiaTheme="minorEastAsia"/>
          <w:lang w:eastAsia="zh-CN"/>
        </w:rPr>
        <w:t>, where the average value of each antenna element is 22dB and 26dB</w:t>
      </w:r>
      <w:r w:rsidR="0045076C">
        <w:rPr>
          <w:rFonts w:eastAsia="ＭＳ 明朝" w:hint="eastAsia"/>
          <w:lang w:eastAsia="ja-JP"/>
        </w:rPr>
        <w:t>,</w:t>
      </w:r>
      <w:r>
        <w:rPr>
          <w:rFonts w:eastAsiaTheme="minorEastAsia"/>
          <w:lang w:eastAsia="zh-CN"/>
        </w:rPr>
        <w:t xml:space="preserve"> respectively.</w:t>
      </w:r>
      <w:r w:rsidR="00855B2A">
        <w:rPr>
          <w:rFonts w:eastAsiaTheme="minorEastAsia"/>
          <w:lang w:eastAsia="zh-CN"/>
        </w:rPr>
        <w:t xml:space="preserve"> </w:t>
      </w:r>
      <w:r w:rsidR="0045076C">
        <w:rPr>
          <w:rFonts w:eastAsia="ＭＳ 明朝"/>
          <w:lang w:eastAsia="ja-JP"/>
        </w:rPr>
        <w:t>T</w:t>
      </w:r>
      <w:r w:rsidR="0045076C">
        <w:rPr>
          <w:rFonts w:eastAsia="ＭＳ 明朝" w:hint="eastAsia"/>
          <w:lang w:eastAsia="ja-JP"/>
        </w:rPr>
        <w:t xml:space="preserve">o </w:t>
      </w:r>
      <w:r w:rsidR="00855B2A">
        <w:rPr>
          <w:rFonts w:eastAsiaTheme="minorEastAsia"/>
          <w:lang w:eastAsia="zh-CN"/>
        </w:rPr>
        <w:t>uni</w:t>
      </w:r>
      <w:r w:rsidR="0045076C">
        <w:rPr>
          <w:rFonts w:eastAsia="ＭＳ 明朝" w:hint="eastAsia"/>
          <w:lang w:eastAsia="ja-JP"/>
        </w:rPr>
        <w:t>fy the parameter</w:t>
      </w:r>
      <w:r w:rsidR="00855B2A">
        <w:rPr>
          <w:rFonts w:eastAsiaTheme="minorEastAsia"/>
          <w:lang w:eastAsia="zh-CN"/>
        </w:rPr>
        <w:t>,</w:t>
      </w:r>
      <w:r w:rsidR="0045076C">
        <w:rPr>
          <w:rFonts w:eastAsia="ＭＳ 明朝" w:hint="eastAsia"/>
          <w:lang w:eastAsia="ja-JP"/>
        </w:rPr>
        <w:t xml:space="preserve"> the value</w:t>
      </w:r>
      <w:r w:rsidR="00855B2A">
        <w:rPr>
          <w:rFonts w:eastAsiaTheme="minorEastAsia"/>
          <w:lang w:eastAsia="zh-CN"/>
        </w:rPr>
        <w:t xml:space="preserve"> 25dB can be selected for </w:t>
      </w:r>
      <w:r w:rsidR="0045076C">
        <w:rPr>
          <w:rFonts w:eastAsia="ＭＳ 明朝" w:hint="eastAsia"/>
          <w:lang w:eastAsia="ja-JP"/>
        </w:rPr>
        <w:t xml:space="preserve">both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855B2A">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oMath>
      <w:r w:rsidR="00855B2A">
        <w:rPr>
          <w:rFonts w:eastAsiaTheme="minorEastAsia"/>
          <w:lang w:eastAsia="zh-CN"/>
        </w:rPr>
        <w:t>.</w:t>
      </w:r>
    </w:p>
    <w:p w14:paraId="01876361" w14:textId="6CCC23E8" w:rsidR="00466F17" w:rsidRPr="00855B2A" w:rsidRDefault="00466F17" w:rsidP="00466F17">
      <w:pPr>
        <w:pStyle w:val="observation"/>
        <w:numPr>
          <w:ilvl w:val="0"/>
          <w:numId w:val="14"/>
        </w:numPr>
        <w:ind w:left="1361" w:hanging="1361"/>
        <w:rPr>
          <w:iCs/>
        </w:rPr>
      </w:pPr>
      <w:bookmarkStart w:id="37" w:name="_Ref181892076"/>
      <w:r>
        <w:rPr>
          <w:rFonts w:eastAsiaTheme="minorEastAsia"/>
          <w:lang w:eastAsia="zh-CN"/>
        </w:rPr>
        <w:t>The average values of each ante</w:t>
      </w:r>
      <w:r w:rsidRPr="00855B2A">
        <w:rPr>
          <w:rFonts w:eastAsiaTheme="minorEastAsia"/>
          <w:lang w:eastAsia="zh-CN"/>
        </w:rPr>
        <w:t xml:space="preserve">nna element corresponding to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SLA</m:t>
            </m:r>
          </m:e>
          <m:sub>
            <m:r>
              <m:rPr>
                <m:sty m:val="bi"/>
              </m:rPr>
              <w:rPr>
                <w:rFonts w:ascii="Cambria Math" w:eastAsiaTheme="minorEastAsia" w:hAnsi="Cambria Math"/>
                <w:lang w:eastAsia="zh-CN"/>
              </w:rPr>
              <m:t>v</m:t>
            </m:r>
          </m:sub>
        </m:sSub>
      </m:oMath>
      <w:r w:rsidRPr="00855B2A">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m:rPr>
                <m:sty m:val="bi"/>
              </m:rPr>
              <w:rPr>
                <w:rFonts w:ascii="Cambria Math" w:eastAsiaTheme="minorEastAsia" w:hAnsi="Cambria Math"/>
                <w:lang w:eastAsia="zh-CN"/>
              </w:rPr>
              <m:t>m</m:t>
            </m:r>
          </m:sub>
        </m:sSub>
      </m:oMath>
      <w:r w:rsidRPr="00855B2A">
        <w:rPr>
          <w:rFonts w:eastAsiaTheme="minorEastAsia" w:hint="eastAsia"/>
          <w:lang w:eastAsia="zh-CN"/>
        </w:rPr>
        <w:t xml:space="preserve"> </w:t>
      </w:r>
      <w:r w:rsidRPr="00855B2A">
        <w:rPr>
          <w:rFonts w:eastAsiaTheme="minorEastAsia"/>
          <w:lang w:eastAsia="zh-CN"/>
        </w:rPr>
        <w:t>are 22dB and 26dB</w:t>
      </w:r>
      <w:r w:rsidR="0045076C">
        <w:rPr>
          <w:rFonts w:hint="eastAsia"/>
        </w:rPr>
        <w:t>,</w:t>
      </w:r>
      <w:r w:rsidRPr="00855B2A">
        <w:rPr>
          <w:rFonts w:eastAsiaTheme="minorEastAsia"/>
          <w:lang w:eastAsia="zh-CN"/>
        </w:rPr>
        <w:t xml:space="preserve"> respectively</w:t>
      </w:r>
      <w:r w:rsidR="0045076C">
        <w:rPr>
          <w:rFonts w:hint="eastAsia"/>
        </w:rPr>
        <w:t>,</w:t>
      </w:r>
      <w:r w:rsidRPr="00855B2A">
        <w:rPr>
          <w:rFonts w:eastAsiaTheme="minorEastAsia"/>
          <w:lang w:eastAsia="zh-CN"/>
        </w:rPr>
        <w:t xml:space="preserve"> based on the measurement result</w:t>
      </w:r>
      <w:r w:rsidRPr="00855B2A">
        <w:rPr>
          <w:iCs/>
        </w:rPr>
        <w:t>.</w:t>
      </w:r>
      <w:bookmarkEnd w:id="37"/>
    </w:p>
    <w:p w14:paraId="41FC32F7" w14:textId="77A262B8" w:rsidR="00466F17" w:rsidRDefault="0045076C" w:rsidP="00466F17">
      <w:pPr>
        <w:numPr>
          <w:ilvl w:val="0"/>
          <w:numId w:val="9"/>
        </w:numPr>
        <w:spacing w:beforeLines="50" w:before="120" w:afterLines="50"/>
        <w:ind w:left="1134" w:hanging="1134"/>
        <w:rPr>
          <w:rFonts w:eastAsia="ＭＳ 明朝"/>
          <w:b/>
          <w:bCs/>
          <w:lang w:eastAsia="ja-JP"/>
        </w:rPr>
      </w:pPr>
      <w:bookmarkStart w:id="38" w:name="_Ref181892171"/>
      <w:r>
        <w:rPr>
          <w:rFonts w:eastAsia="ＭＳ 明朝"/>
          <w:b/>
          <w:bCs/>
          <w:lang w:eastAsia="ja-JP"/>
        </w:rPr>
        <w:t>T</w:t>
      </w:r>
      <w:r>
        <w:rPr>
          <w:rFonts w:eastAsia="ＭＳ 明朝" w:hint="eastAsia"/>
          <w:b/>
          <w:bCs/>
          <w:lang w:eastAsia="ja-JP"/>
        </w:rPr>
        <w:t xml:space="preserve">he value of </w:t>
      </w:r>
      <w:r w:rsidR="00855B2A" w:rsidRPr="00855B2A">
        <w:rPr>
          <w:rFonts w:eastAsia="ＭＳ 明朝"/>
          <w:b/>
          <w:bCs/>
        </w:rPr>
        <w:t xml:space="preserve">25dB can be selected </w:t>
      </w:r>
      <w:r>
        <w:rPr>
          <w:rFonts w:eastAsia="ＭＳ 明朝" w:hint="eastAsia"/>
          <w:b/>
          <w:bCs/>
          <w:lang w:eastAsia="ja-JP"/>
        </w:rPr>
        <w:t xml:space="preserve">for </w:t>
      </w:r>
      <w:r w:rsidR="0002489C">
        <w:rPr>
          <w:rFonts w:eastAsia="ＭＳ 明朝"/>
          <w:b/>
          <w:bCs/>
        </w:rPr>
        <w:t xml:space="preserve">both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SLA</m:t>
            </m:r>
          </m:e>
          <m:sub>
            <m:r>
              <m:rPr>
                <m:sty m:val="bi"/>
              </m:rPr>
              <w:rPr>
                <w:rFonts w:ascii="Cambria Math" w:eastAsiaTheme="minorEastAsia" w:hAnsi="Cambria Math"/>
                <w:lang w:eastAsia="zh-CN"/>
              </w:rPr>
              <m:t>v</m:t>
            </m:r>
          </m:sub>
        </m:sSub>
      </m:oMath>
      <w:r w:rsidR="00855B2A" w:rsidRPr="00855B2A">
        <w:rPr>
          <w:rFonts w:eastAsiaTheme="minorEastAsia"/>
          <w:b/>
          <w:lang w:eastAsia="zh-CN"/>
        </w:rPr>
        <w:t xml:space="preserve"> and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A</m:t>
            </m:r>
          </m:e>
          <m:sub>
            <m:r>
              <m:rPr>
                <m:sty m:val="bi"/>
              </m:rPr>
              <w:rPr>
                <w:rFonts w:ascii="Cambria Math" w:eastAsiaTheme="minorEastAsia" w:hAnsi="Cambria Math"/>
                <w:lang w:eastAsia="zh-CN"/>
              </w:rPr>
              <m:t>m</m:t>
            </m:r>
          </m:sub>
        </m:sSub>
      </m:oMath>
      <w:r w:rsidR="00466F17" w:rsidRPr="00445961">
        <w:rPr>
          <w:rFonts w:eastAsia="ＭＳ 明朝"/>
          <w:b/>
          <w:bCs/>
        </w:rPr>
        <w:t>.</w:t>
      </w:r>
      <w:bookmarkEnd w:id="38"/>
    </w:p>
    <w:p w14:paraId="44DC69B7" w14:textId="77777777" w:rsidR="00466059" w:rsidRPr="00466F17" w:rsidRDefault="00466059" w:rsidP="008E3575">
      <w:pPr>
        <w:rPr>
          <w:rFonts w:eastAsiaTheme="minorEastAsia"/>
          <w:lang w:eastAsia="zh-CN"/>
        </w:rPr>
      </w:pPr>
    </w:p>
    <w:p w14:paraId="273D3F46" w14:textId="1900E175" w:rsidR="0015059D" w:rsidRPr="00994BF5" w:rsidRDefault="008E3575" w:rsidP="00994BF5">
      <w:pPr>
        <w:pStyle w:val="title2"/>
        <w:rPr>
          <w:rFonts w:ascii="Times New Roman" w:hAnsi="Times New Roman" w:cs="Times New Roman"/>
        </w:rPr>
      </w:pPr>
      <w:r w:rsidRPr="008E3575">
        <w:rPr>
          <w:rFonts w:ascii="Times New Roman" w:eastAsia="ＭＳ 明朝" w:hAnsi="Times New Roman" w:cs="Times New Roman"/>
          <w:lang w:eastAsia="ja-JP"/>
        </w:rPr>
        <w:t>Frequency continuity</w:t>
      </w:r>
    </w:p>
    <w:p w14:paraId="5CA5A50C" w14:textId="6B4D3B5C" w:rsidR="00E91C68" w:rsidRPr="0008762A" w:rsidRDefault="008E3575" w:rsidP="00E91C68">
      <w:pPr>
        <w:rPr>
          <w:rFonts w:eastAsiaTheme="minorEastAsia"/>
          <w:bCs/>
          <w:sz w:val="21"/>
          <w:szCs w:val="21"/>
          <w:lang w:val="en-GB" w:eastAsia="zh-CN"/>
        </w:rPr>
      </w:pPr>
      <w:r w:rsidRPr="0008762A">
        <w:rPr>
          <w:rFonts w:eastAsiaTheme="minorEastAsia"/>
          <w:bCs/>
          <w:sz w:val="21"/>
          <w:szCs w:val="21"/>
          <w:lang w:val="en-GB" w:eastAsia="zh-CN"/>
        </w:rPr>
        <w:t>Base</w:t>
      </w:r>
      <w:r w:rsidR="0045076C">
        <w:rPr>
          <w:rFonts w:eastAsia="ＭＳ 明朝" w:hint="eastAsia"/>
          <w:bCs/>
          <w:sz w:val="21"/>
          <w:szCs w:val="21"/>
          <w:lang w:val="en-GB" w:eastAsia="ja-JP"/>
        </w:rPr>
        <w:t>d</w:t>
      </w:r>
      <w:r w:rsidRPr="0008762A">
        <w:rPr>
          <w:rFonts w:eastAsiaTheme="minorEastAsia"/>
          <w:bCs/>
          <w:sz w:val="21"/>
          <w:szCs w:val="21"/>
          <w:lang w:val="en-GB" w:eastAsia="zh-CN"/>
        </w:rPr>
        <w:t xml:space="preserve"> on the FL summary in </w:t>
      </w:r>
      <w:r w:rsidR="0045076C">
        <w:rPr>
          <w:rFonts w:eastAsia="ＭＳ 明朝" w:hint="eastAsia"/>
          <w:bCs/>
          <w:sz w:val="21"/>
          <w:szCs w:val="21"/>
          <w:lang w:val="en-GB" w:eastAsia="ja-JP"/>
        </w:rPr>
        <w:t xml:space="preserve">the </w:t>
      </w:r>
      <w:r w:rsidRPr="0008762A">
        <w:rPr>
          <w:rFonts w:eastAsiaTheme="minorEastAsia"/>
          <w:bCs/>
          <w:sz w:val="21"/>
          <w:szCs w:val="21"/>
          <w:lang w:val="en-GB" w:eastAsia="zh-CN"/>
        </w:rPr>
        <w:t>last meeting, two option</w:t>
      </w:r>
      <w:r w:rsidR="0008762A" w:rsidRPr="0008762A">
        <w:rPr>
          <w:rFonts w:eastAsiaTheme="minorEastAsia"/>
          <w:bCs/>
          <w:sz w:val="21"/>
          <w:szCs w:val="21"/>
          <w:lang w:val="en-GB" w:eastAsia="zh-CN"/>
        </w:rPr>
        <w:t>s</w:t>
      </w:r>
      <w:r w:rsidR="0045076C">
        <w:rPr>
          <w:rFonts w:eastAsia="ＭＳ 明朝" w:hint="eastAsia"/>
          <w:bCs/>
          <w:sz w:val="21"/>
          <w:szCs w:val="21"/>
          <w:lang w:val="en-GB" w:eastAsia="ja-JP"/>
        </w:rPr>
        <w:t>,</w:t>
      </w:r>
      <w:r w:rsidRPr="0008762A">
        <w:rPr>
          <w:rFonts w:eastAsiaTheme="minorEastAsia"/>
          <w:bCs/>
          <w:sz w:val="21"/>
          <w:szCs w:val="21"/>
          <w:lang w:val="en-GB" w:eastAsia="zh-CN"/>
        </w:rPr>
        <w:t xml:space="preserve"> </w:t>
      </w:r>
      <w:r w:rsidR="0045076C">
        <w:rPr>
          <w:rFonts w:eastAsia="ＭＳ 明朝" w:hint="eastAsia"/>
          <w:bCs/>
          <w:sz w:val="21"/>
          <w:szCs w:val="21"/>
          <w:lang w:val="en-GB" w:eastAsia="ja-JP"/>
        </w:rPr>
        <w:t>relative to</w:t>
      </w:r>
      <w:r w:rsidRPr="0008762A">
        <w:rPr>
          <w:rFonts w:eastAsiaTheme="minorEastAsia"/>
          <w:bCs/>
          <w:sz w:val="21"/>
          <w:szCs w:val="21"/>
          <w:lang w:val="en-GB" w:eastAsia="zh-CN"/>
        </w:rPr>
        <w:t xml:space="preserve"> how to apply the validated data into the existing channel model</w:t>
      </w:r>
      <w:r w:rsidR="00B30BD7">
        <w:rPr>
          <w:rFonts w:eastAsia="ＭＳ 明朝" w:hint="eastAsia"/>
          <w:bCs/>
          <w:sz w:val="21"/>
          <w:szCs w:val="21"/>
          <w:lang w:val="en-GB" w:eastAsia="ja-JP"/>
        </w:rPr>
        <w:t>,</w:t>
      </w:r>
      <w:r w:rsidR="0008762A" w:rsidRPr="0008762A">
        <w:rPr>
          <w:rFonts w:eastAsiaTheme="minorEastAsia"/>
          <w:bCs/>
          <w:sz w:val="21"/>
          <w:szCs w:val="21"/>
          <w:lang w:val="en-GB" w:eastAsia="zh-CN"/>
        </w:rPr>
        <w:t xml:space="preserve"> are provided:</w:t>
      </w:r>
    </w:p>
    <w:p w14:paraId="26C95037" w14:textId="77777777" w:rsidR="0045076C" w:rsidRPr="0045076C" w:rsidRDefault="0008762A" w:rsidP="0045076C">
      <w:pPr>
        <w:pStyle w:val="af4"/>
        <w:numPr>
          <w:ilvl w:val="0"/>
          <w:numId w:val="39"/>
        </w:numPr>
        <w:ind w:firstLineChars="0"/>
        <w:rPr>
          <w:rFonts w:ascii="Times New Roman" w:eastAsiaTheme="minorEastAsia" w:hAnsi="Times New Roman"/>
          <w:bCs/>
          <w:szCs w:val="21"/>
          <w:lang w:val="en-GB"/>
        </w:rPr>
      </w:pPr>
      <w:r w:rsidRPr="0045076C">
        <w:rPr>
          <w:rFonts w:ascii="Times New Roman" w:eastAsiaTheme="minorEastAsia" w:hAnsi="Times New Roman"/>
          <w:bCs/>
          <w:szCs w:val="21"/>
          <w:lang w:val="en-GB"/>
        </w:rPr>
        <w:t>Option1: For any new channel modelling parameter updates, keep the existing parameters values in the TR and separately add the updated parameters for frequencies of interest.</w:t>
      </w:r>
    </w:p>
    <w:p w14:paraId="4C167102" w14:textId="2A76B34D" w:rsidR="0008762A" w:rsidRPr="0045076C" w:rsidRDefault="0008762A" w:rsidP="0045076C">
      <w:pPr>
        <w:pStyle w:val="af4"/>
        <w:numPr>
          <w:ilvl w:val="0"/>
          <w:numId w:val="39"/>
        </w:numPr>
        <w:ind w:firstLineChars="0"/>
        <w:rPr>
          <w:rFonts w:ascii="Times New Roman" w:eastAsiaTheme="minorEastAsia" w:hAnsi="Times New Roman"/>
          <w:bCs/>
          <w:szCs w:val="21"/>
          <w:lang w:val="en-GB"/>
        </w:rPr>
      </w:pPr>
      <w:r w:rsidRPr="0045076C">
        <w:rPr>
          <w:rFonts w:ascii="Times New Roman" w:eastAsiaTheme="minorEastAsia" w:hAnsi="Times New Roman"/>
          <w:bCs/>
          <w:szCs w:val="21"/>
          <w:lang w:val="en-GB"/>
        </w:rPr>
        <w:t>Option2: For any new channel modelling parameter updates, replace the existing parameters values (whenever applicable) in the for frequencies of interest.</w:t>
      </w:r>
    </w:p>
    <w:p w14:paraId="19D80D15" w14:textId="223559F6" w:rsidR="009D63D9" w:rsidRPr="009D63D9" w:rsidRDefault="009C3787" w:rsidP="00E91C68">
      <w:pPr>
        <w:rPr>
          <w:rFonts w:eastAsia="ＭＳ 明朝"/>
          <w:bCs/>
          <w:sz w:val="21"/>
          <w:szCs w:val="21"/>
          <w:lang w:val="en-GB" w:eastAsia="ja-JP"/>
        </w:rPr>
      </w:pPr>
      <w:r>
        <w:rPr>
          <w:rFonts w:eastAsiaTheme="minorEastAsia"/>
          <w:bCs/>
          <w:sz w:val="21"/>
          <w:szCs w:val="21"/>
          <w:lang w:val="en-GB" w:eastAsia="zh-CN"/>
        </w:rPr>
        <w:t xml:space="preserve">Regarding </w:t>
      </w:r>
      <w:r w:rsidR="009D63D9">
        <w:rPr>
          <w:rFonts w:eastAsia="ＭＳ 明朝" w:hint="eastAsia"/>
          <w:bCs/>
          <w:sz w:val="21"/>
          <w:szCs w:val="21"/>
          <w:lang w:val="en-GB" w:eastAsia="ja-JP"/>
        </w:rPr>
        <w:t>O</w:t>
      </w:r>
      <w:r>
        <w:rPr>
          <w:rFonts w:eastAsiaTheme="minorEastAsia"/>
          <w:bCs/>
          <w:sz w:val="21"/>
          <w:szCs w:val="21"/>
          <w:lang w:val="en-GB" w:eastAsia="zh-CN"/>
        </w:rPr>
        <w:t>ption</w:t>
      </w:r>
      <w:r w:rsidR="00C96209">
        <w:rPr>
          <w:rFonts w:eastAsiaTheme="minorEastAsia"/>
          <w:bCs/>
          <w:sz w:val="21"/>
          <w:szCs w:val="21"/>
          <w:lang w:val="en-GB" w:eastAsia="zh-CN"/>
        </w:rPr>
        <w:t xml:space="preserve"> </w:t>
      </w:r>
      <w:r>
        <w:rPr>
          <w:rFonts w:eastAsiaTheme="minorEastAsia"/>
          <w:bCs/>
          <w:sz w:val="21"/>
          <w:szCs w:val="21"/>
          <w:lang w:val="en-GB" w:eastAsia="zh-CN"/>
        </w:rPr>
        <w:t xml:space="preserve">1, the updated parameters in the interest frequencies are added separately to the existing modelling without any modification of </w:t>
      </w:r>
      <w:r w:rsidRPr="009C3787">
        <w:rPr>
          <w:rFonts w:eastAsiaTheme="minorEastAsia"/>
          <w:bCs/>
          <w:sz w:val="21"/>
          <w:szCs w:val="21"/>
          <w:lang w:val="en-GB" w:eastAsia="zh-CN"/>
        </w:rPr>
        <w:t>mathematical model</w:t>
      </w:r>
      <w:r>
        <w:rPr>
          <w:rFonts w:eastAsiaTheme="minorEastAsia"/>
          <w:bCs/>
          <w:sz w:val="21"/>
          <w:szCs w:val="21"/>
          <w:lang w:val="en-GB" w:eastAsia="zh-CN"/>
        </w:rPr>
        <w:t xml:space="preserve">, resulting in </w:t>
      </w:r>
      <w:r w:rsidR="009D63D9">
        <w:rPr>
          <w:rFonts w:eastAsiaTheme="minorEastAsia"/>
          <w:bCs/>
          <w:sz w:val="21"/>
          <w:szCs w:val="21"/>
          <w:lang w:val="en-GB" w:eastAsia="zh-CN"/>
        </w:rPr>
        <w:t>multiple values</w:t>
      </w:r>
      <w:r w:rsidR="009D63D9">
        <w:rPr>
          <w:rFonts w:eastAsia="ＭＳ 明朝" w:hint="eastAsia"/>
          <w:bCs/>
          <w:sz w:val="21"/>
          <w:szCs w:val="21"/>
          <w:lang w:val="en-GB" w:eastAsia="ja-JP"/>
        </w:rPr>
        <w:t xml:space="preserve"> </w:t>
      </w:r>
      <w:r w:rsidR="009D63D9">
        <w:rPr>
          <w:rFonts w:eastAsiaTheme="minorEastAsia"/>
          <w:bCs/>
          <w:sz w:val="21"/>
          <w:szCs w:val="21"/>
          <w:lang w:val="en-GB" w:eastAsia="zh-CN"/>
        </w:rPr>
        <w:t>corresponding to</w:t>
      </w:r>
      <w:r w:rsidR="009D63D9">
        <w:rPr>
          <w:rFonts w:eastAsia="ＭＳ 明朝" w:hint="eastAsia"/>
          <w:bCs/>
          <w:sz w:val="21"/>
          <w:szCs w:val="21"/>
          <w:lang w:val="en-GB" w:eastAsia="ja-JP"/>
        </w:rPr>
        <w:t xml:space="preserve"> different</w:t>
      </w:r>
      <w:r>
        <w:rPr>
          <w:rFonts w:eastAsiaTheme="minorEastAsia"/>
          <w:bCs/>
          <w:sz w:val="21"/>
          <w:szCs w:val="21"/>
          <w:lang w:val="en-GB" w:eastAsia="zh-CN"/>
        </w:rPr>
        <w:t xml:space="preserve"> frequenc</w:t>
      </w:r>
      <w:r w:rsidR="009D63D9">
        <w:rPr>
          <w:rFonts w:eastAsia="ＭＳ 明朝" w:hint="eastAsia"/>
          <w:bCs/>
          <w:sz w:val="21"/>
          <w:szCs w:val="21"/>
          <w:lang w:val="en-GB" w:eastAsia="ja-JP"/>
        </w:rPr>
        <w:t>y bands</w:t>
      </w:r>
      <w:r>
        <w:rPr>
          <w:rFonts w:eastAsiaTheme="minorEastAsia"/>
          <w:bCs/>
          <w:sz w:val="21"/>
          <w:szCs w:val="21"/>
          <w:lang w:val="en-GB" w:eastAsia="zh-CN"/>
        </w:rPr>
        <w:t xml:space="preserve">. </w:t>
      </w:r>
      <w:r w:rsidR="009D63D9">
        <w:rPr>
          <w:rFonts w:eastAsiaTheme="minorEastAsia"/>
          <w:bCs/>
          <w:sz w:val="21"/>
          <w:szCs w:val="21"/>
          <w:lang w:val="en-GB" w:eastAsia="zh-CN"/>
        </w:rPr>
        <w:t>W</w:t>
      </w:r>
      <w:r w:rsidR="00C96209">
        <w:rPr>
          <w:rFonts w:eastAsiaTheme="minorEastAsia"/>
          <w:bCs/>
          <w:sz w:val="21"/>
          <w:szCs w:val="21"/>
          <w:lang w:val="en-GB" w:eastAsia="zh-CN"/>
        </w:rPr>
        <w:t>hen the updated parameter is used for evaluation</w:t>
      </w:r>
      <w:r w:rsidR="009D63D9">
        <w:rPr>
          <w:rFonts w:eastAsia="ＭＳ 明朝" w:hint="eastAsia"/>
          <w:bCs/>
          <w:sz w:val="21"/>
          <w:szCs w:val="21"/>
          <w:lang w:val="en-GB" w:eastAsia="ja-JP"/>
        </w:rPr>
        <w:t>, i</w:t>
      </w:r>
      <w:r w:rsidR="009D63D9">
        <w:rPr>
          <w:rFonts w:eastAsiaTheme="minorEastAsia"/>
          <w:bCs/>
          <w:sz w:val="21"/>
          <w:szCs w:val="21"/>
          <w:lang w:val="en-GB" w:eastAsia="zh-CN"/>
        </w:rPr>
        <w:t xml:space="preserve">t </w:t>
      </w:r>
      <w:r w:rsidR="009D63D9">
        <w:rPr>
          <w:rFonts w:eastAsia="ＭＳ 明朝" w:hint="eastAsia"/>
          <w:bCs/>
          <w:sz w:val="21"/>
          <w:szCs w:val="21"/>
          <w:lang w:val="en-GB" w:eastAsia="ja-JP"/>
        </w:rPr>
        <w:t>has a potential risk</w:t>
      </w:r>
      <w:r w:rsidR="00C96209">
        <w:rPr>
          <w:rFonts w:eastAsiaTheme="minorEastAsia"/>
          <w:bCs/>
          <w:sz w:val="21"/>
          <w:szCs w:val="21"/>
          <w:lang w:val="en-GB" w:eastAsia="zh-CN"/>
        </w:rPr>
        <w:t xml:space="preserve"> </w:t>
      </w:r>
      <w:r w:rsidR="009D63D9">
        <w:rPr>
          <w:rFonts w:eastAsia="ＭＳ 明朝" w:hint="eastAsia"/>
          <w:bCs/>
          <w:sz w:val="21"/>
          <w:szCs w:val="21"/>
          <w:lang w:val="en-GB" w:eastAsia="ja-JP"/>
        </w:rPr>
        <w:t xml:space="preserve">that </w:t>
      </w:r>
      <w:r w:rsidR="00C96209">
        <w:rPr>
          <w:rFonts w:eastAsiaTheme="minorEastAsia"/>
          <w:bCs/>
          <w:sz w:val="21"/>
          <w:szCs w:val="21"/>
          <w:lang w:val="en-GB" w:eastAsia="zh-CN"/>
        </w:rPr>
        <w:t xml:space="preserve">the evaluation result cannot be aligned among companies </w:t>
      </w:r>
      <w:r w:rsidR="009D63D9">
        <w:rPr>
          <w:rFonts w:eastAsia="ＭＳ 明朝" w:hint="eastAsia"/>
          <w:bCs/>
          <w:sz w:val="21"/>
          <w:szCs w:val="21"/>
          <w:lang w:val="en-GB" w:eastAsia="ja-JP"/>
        </w:rPr>
        <w:t xml:space="preserve">due to the </w:t>
      </w:r>
      <w:r w:rsidR="009D63D9">
        <w:rPr>
          <w:rFonts w:eastAsiaTheme="minorEastAsia"/>
          <w:bCs/>
          <w:sz w:val="21"/>
          <w:szCs w:val="21"/>
          <w:lang w:val="en-GB" w:eastAsia="zh-CN"/>
        </w:rPr>
        <w:t>multiple values</w:t>
      </w:r>
      <w:r w:rsidR="009D63D9">
        <w:rPr>
          <w:rFonts w:eastAsia="ＭＳ 明朝" w:hint="eastAsia"/>
          <w:bCs/>
          <w:sz w:val="21"/>
          <w:szCs w:val="21"/>
          <w:lang w:val="en-GB" w:eastAsia="ja-JP"/>
        </w:rPr>
        <w:t xml:space="preserve"> selected.</w:t>
      </w:r>
    </w:p>
    <w:p w14:paraId="4ADF6197" w14:textId="77777777" w:rsidR="009D63D9" w:rsidRDefault="009D63D9" w:rsidP="00E91C68">
      <w:pPr>
        <w:rPr>
          <w:rFonts w:eastAsia="ＭＳ 明朝"/>
          <w:bCs/>
          <w:sz w:val="21"/>
          <w:szCs w:val="21"/>
          <w:lang w:val="en-GB" w:eastAsia="ja-JP"/>
        </w:rPr>
      </w:pPr>
      <w:r>
        <w:rPr>
          <w:rFonts w:eastAsia="ＭＳ 明朝"/>
          <w:bCs/>
          <w:sz w:val="21"/>
          <w:szCs w:val="21"/>
          <w:lang w:val="en-GB" w:eastAsia="ja-JP"/>
        </w:rPr>
        <w:t>I</w:t>
      </w:r>
      <w:r>
        <w:rPr>
          <w:rFonts w:eastAsia="ＭＳ 明朝" w:hint="eastAsia"/>
          <w:bCs/>
          <w:sz w:val="21"/>
          <w:szCs w:val="21"/>
          <w:lang w:val="en-GB" w:eastAsia="ja-JP"/>
        </w:rPr>
        <w:t>n contrast,</w:t>
      </w:r>
      <w:r w:rsidR="00C96209">
        <w:rPr>
          <w:rFonts w:eastAsiaTheme="minorEastAsia"/>
          <w:bCs/>
          <w:sz w:val="21"/>
          <w:szCs w:val="21"/>
          <w:lang w:val="en-GB" w:eastAsia="zh-CN"/>
        </w:rPr>
        <w:t xml:space="preserve"> the </w:t>
      </w:r>
      <w:r w:rsidR="00C96209" w:rsidRPr="00C96209">
        <w:rPr>
          <w:rFonts w:eastAsiaTheme="minorEastAsia"/>
          <w:bCs/>
          <w:sz w:val="21"/>
          <w:szCs w:val="21"/>
          <w:lang w:val="en-GB" w:eastAsia="zh-CN"/>
        </w:rPr>
        <w:t xml:space="preserve">existing parameters </w:t>
      </w:r>
      <w:r w:rsidR="00C96209">
        <w:rPr>
          <w:rFonts w:eastAsiaTheme="minorEastAsia"/>
          <w:bCs/>
          <w:sz w:val="21"/>
          <w:szCs w:val="21"/>
          <w:lang w:val="en-GB" w:eastAsia="zh-CN"/>
        </w:rPr>
        <w:t xml:space="preserve">replaced by the updated value in </w:t>
      </w:r>
      <w:r>
        <w:rPr>
          <w:rFonts w:eastAsia="ＭＳ 明朝" w:hint="eastAsia"/>
          <w:bCs/>
          <w:sz w:val="21"/>
          <w:szCs w:val="21"/>
          <w:lang w:val="en-GB" w:eastAsia="ja-JP"/>
        </w:rPr>
        <w:t>O</w:t>
      </w:r>
      <w:r w:rsidR="00C96209">
        <w:rPr>
          <w:rFonts w:eastAsiaTheme="minorEastAsia"/>
          <w:bCs/>
          <w:sz w:val="21"/>
          <w:szCs w:val="21"/>
          <w:lang w:val="en-GB" w:eastAsia="zh-CN"/>
        </w:rPr>
        <w:t xml:space="preserve">ption 2 seems more reasonable since the parameter value and the frequency point can be guaranteed one by one </w:t>
      </w:r>
      <w:r>
        <w:rPr>
          <w:rFonts w:eastAsia="ＭＳ 明朝" w:hint="eastAsia"/>
          <w:bCs/>
          <w:sz w:val="21"/>
          <w:szCs w:val="21"/>
          <w:lang w:val="en-GB" w:eastAsia="ja-JP"/>
        </w:rPr>
        <w:t>aligned</w:t>
      </w:r>
      <w:r w:rsidR="00C96209">
        <w:rPr>
          <w:rFonts w:eastAsiaTheme="minorEastAsia"/>
          <w:bCs/>
          <w:sz w:val="21"/>
          <w:szCs w:val="21"/>
          <w:lang w:val="en-GB" w:eastAsia="zh-CN"/>
        </w:rPr>
        <w:t>.</w:t>
      </w:r>
    </w:p>
    <w:p w14:paraId="15ED4AF9" w14:textId="167AF1F8" w:rsidR="00C96209" w:rsidRPr="00F13492" w:rsidRDefault="009D63D9" w:rsidP="00E91C68">
      <w:pPr>
        <w:rPr>
          <w:rFonts w:eastAsia="ＭＳ 明朝"/>
          <w:bCs/>
          <w:sz w:val="21"/>
          <w:szCs w:val="21"/>
          <w:lang w:val="en-GB" w:eastAsia="ja-JP"/>
        </w:rPr>
      </w:pPr>
      <w:r>
        <w:rPr>
          <w:rFonts w:eastAsia="ＭＳ 明朝" w:hint="eastAsia"/>
          <w:bCs/>
          <w:sz w:val="21"/>
          <w:szCs w:val="21"/>
          <w:lang w:val="en-GB" w:eastAsia="ja-JP"/>
        </w:rPr>
        <w:t xml:space="preserve">The issue may be raised that </w:t>
      </w:r>
      <w:r w:rsidR="00C96209">
        <w:rPr>
          <w:rFonts w:eastAsiaTheme="minorEastAsia"/>
          <w:bCs/>
          <w:sz w:val="21"/>
          <w:szCs w:val="21"/>
          <w:lang w:val="en-GB" w:eastAsia="zh-CN"/>
        </w:rPr>
        <w:t xml:space="preserve">how </w:t>
      </w:r>
      <w:r>
        <w:rPr>
          <w:rFonts w:eastAsia="ＭＳ 明朝" w:hint="eastAsia"/>
          <w:bCs/>
          <w:sz w:val="21"/>
          <w:szCs w:val="21"/>
          <w:lang w:val="en-GB" w:eastAsia="ja-JP"/>
        </w:rPr>
        <w:t xml:space="preserve">we can </w:t>
      </w:r>
      <w:r w:rsidR="00C96209">
        <w:rPr>
          <w:rFonts w:eastAsiaTheme="minorEastAsia"/>
          <w:bCs/>
          <w:sz w:val="21"/>
          <w:szCs w:val="21"/>
          <w:lang w:val="en-GB" w:eastAsia="zh-CN"/>
        </w:rPr>
        <w:t xml:space="preserve">capture the new value of updated parameter into the existing modelling </w:t>
      </w:r>
      <w:r>
        <w:rPr>
          <w:rFonts w:eastAsia="ＭＳ 明朝" w:hint="eastAsia"/>
          <w:bCs/>
          <w:sz w:val="21"/>
          <w:szCs w:val="21"/>
          <w:lang w:val="en-GB" w:eastAsia="ja-JP"/>
        </w:rPr>
        <w:t>and</w:t>
      </w:r>
      <w:r w:rsidR="00C96209">
        <w:rPr>
          <w:rFonts w:eastAsiaTheme="minorEastAsia"/>
          <w:bCs/>
          <w:sz w:val="21"/>
          <w:szCs w:val="21"/>
          <w:lang w:val="en-GB" w:eastAsia="zh-CN"/>
        </w:rPr>
        <w:t xml:space="preserve"> ensure the frequency continuity. As a potential </w:t>
      </w:r>
      <w:r>
        <w:rPr>
          <w:rFonts w:eastAsia="ＭＳ 明朝" w:hint="eastAsia"/>
          <w:bCs/>
          <w:sz w:val="21"/>
          <w:szCs w:val="21"/>
          <w:lang w:val="en-GB" w:eastAsia="ja-JP"/>
        </w:rPr>
        <w:t>solution</w:t>
      </w:r>
      <w:r w:rsidR="00C96209">
        <w:rPr>
          <w:rFonts w:eastAsiaTheme="minorEastAsia"/>
          <w:bCs/>
          <w:sz w:val="21"/>
          <w:szCs w:val="21"/>
          <w:lang w:val="en-GB" w:eastAsia="zh-CN"/>
        </w:rPr>
        <w:t xml:space="preserve">, the </w:t>
      </w:r>
      <w:r w:rsidR="007E1C0A">
        <w:rPr>
          <w:rFonts w:eastAsiaTheme="minorEastAsia"/>
          <w:bCs/>
          <w:sz w:val="21"/>
          <w:szCs w:val="21"/>
          <w:lang w:val="en-GB" w:eastAsia="zh-CN"/>
        </w:rPr>
        <w:t xml:space="preserve">new measurement </w:t>
      </w:r>
      <w:r w:rsidR="00F13492">
        <w:rPr>
          <w:rFonts w:eastAsia="ＭＳ 明朝" w:hint="eastAsia"/>
          <w:bCs/>
          <w:sz w:val="21"/>
          <w:szCs w:val="21"/>
          <w:lang w:val="en-GB" w:eastAsia="ja-JP"/>
        </w:rPr>
        <w:t>results</w:t>
      </w:r>
      <w:r w:rsidR="007E1C0A">
        <w:rPr>
          <w:rFonts w:eastAsiaTheme="minorEastAsia"/>
          <w:bCs/>
          <w:sz w:val="21"/>
          <w:szCs w:val="21"/>
          <w:lang w:val="en-GB" w:eastAsia="zh-CN"/>
        </w:rPr>
        <w:t xml:space="preserve"> of updated parameter can be captured </w:t>
      </w:r>
      <w:r>
        <w:rPr>
          <w:rFonts w:eastAsia="ＭＳ 明朝" w:hint="eastAsia"/>
          <w:bCs/>
          <w:sz w:val="21"/>
          <w:szCs w:val="21"/>
          <w:lang w:val="en-GB" w:eastAsia="ja-JP"/>
        </w:rPr>
        <w:t xml:space="preserve">and combined with the existing </w:t>
      </w:r>
      <w:r w:rsidR="00F13492">
        <w:rPr>
          <w:rFonts w:eastAsiaTheme="minorEastAsia"/>
          <w:bCs/>
          <w:sz w:val="21"/>
          <w:szCs w:val="21"/>
          <w:lang w:val="en-GB" w:eastAsia="zh-CN"/>
        </w:rPr>
        <w:t xml:space="preserve">measurement </w:t>
      </w:r>
      <w:r w:rsidR="00F13492">
        <w:rPr>
          <w:rFonts w:eastAsia="ＭＳ 明朝" w:hint="eastAsia"/>
          <w:bCs/>
          <w:sz w:val="21"/>
          <w:szCs w:val="21"/>
          <w:lang w:val="en-GB" w:eastAsia="ja-JP"/>
        </w:rPr>
        <w:t xml:space="preserve">results </w:t>
      </w:r>
      <w:r w:rsidR="007E1C0A">
        <w:rPr>
          <w:rFonts w:eastAsiaTheme="minorEastAsia"/>
          <w:bCs/>
          <w:sz w:val="21"/>
          <w:szCs w:val="21"/>
          <w:lang w:val="en-GB" w:eastAsia="zh-CN"/>
        </w:rPr>
        <w:t>in the measurement pool</w:t>
      </w:r>
      <w:r w:rsidR="00F13492">
        <w:rPr>
          <w:rFonts w:eastAsia="ＭＳ 明朝" w:hint="eastAsia"/>
          <w:bCs/>
          <w:sz w:val="21"/>
          <w:szCs w:val="21"/>
          <w:lang w:val="en-GB" w:eastAsia="ja-JP"/>
        </w:rPr>
        <w:t xml:space="preserve">, and then the overall combined </w:t>
      </w:r>
      <w:r w:rsidR="00F13492">
        <w:rPr>
          <w:rFonts w:eastAsiaTheme="minorEastAsia"/>
          <w:bCs/>
          <w:sz w:val="21"/>
          <w:szCs w:val="21"/>
          <w:lang w:val="en-GB" w:eastAsia="zh-CN"/>
        </w:rPr>
        <w:t xml:space="preserve">measurement </w:t>
      </w:r>
      <w:r w:rsidR="00F13492">
        <w:rPr>
          <w:rFonts w:eastAsia="ＭＳ 明朝" w:hint="eastAsia"/>
          <w:bCs/>
          <w:sz w:val="21"/>
          <w:szCs w:val="21"/>
          <w:lang w:val="en-GB" w:eastAsia="ja-JP"/>
        </w:rPr>
        <w:t xml:space="preserve">results can be used </w:t>
      </w:r>
      <w:r w:rsidR="007E1C0A">
        <w:rPr>
          <w:rFonts w:eastAsiaTheme="minorEastAsia"/>
          <w:bCs/>
          <w:sz w:val="21"/>
          <w:szCs w:val="21"/>
          <w:lang w:val="en-GB" w:eastAsia="zh-CN"/>
        </w:rPr>
        <w:t xml:space="preserve">for the mathematical fitting. The mathematical model </w:t>
      </w:r>
      <w:r w:rsidR="00F13492">
        <w:rPr>
          <w:rFonts w:eastAsia="ＭＳ 明朝" w:hint="eastAsia"/>
          <w:bCs/>
          <w:sz w:val="21"/>
          <w:szCs w:val="21"/>
          <w:lang w:val="en-GB" w:eastAsia="ja-JP"/>
        </w:rPr>
        <w:t>due to</w:t>
      </w:r>
      <w:r w:rsidR="007E1C0A">
        <w:rPr>
          <w:rFonts w:eastAsiaTheme="minorEastAsia"/>
          <w:bCs/>
          <w:sz w:val="21"/>
          <w:szCs w:val="21"/>
          <w:lang w:val="en-GB" w:eastAsia="zh-CN"/>
        </w:rPr>
        <w:t xml:space="preserve"> the updated parameter can be updated based on the </w:t>
      </w:r>
      <w:r w:rsidR="00F13492">
        <w:rPr>
          <w:rFonts w:eastAsia="ＭＳ 明朝" w:hint="eastAsia"/>
          <w:bCs/>
          <w:sz w:val="21"/>
          <w:szCs w:val="21"/>
          <w:lang w:val="en-GB" w:eastAsia="ja-JP"/>
        </w:rPr>
        <w:t xml:space="preserve">combined </w:t>
      </w:r>
      <w:r w:rsidR="00F13492">
        <w:rPr>
          <w:rFonts w:eastAsiaTheme="minorEastAsia"/>
          <w:bCs/>
          <w:sz w:val="21"/>
          <w:szCs w:val="21"/>
          <w:lang w:val="en-GB" w:eastAsia="zh-CN"/>
        </w:rPr>
        <w:t xml:space="preserve">measurement </w:t>
      </w:r>
      <w:r w:rsidR="00F13492">
        <w:rPr>
          <w:rFonts w:eastAsia="ＭＳ 明朝" w:hint="eastAsia"/>
          <w:bCs/>
          <w:sz w:val="21"/>
          <w:szCs w:val="21"/>
          <w:lang w:val="en-GB" w:eastAsia="ja-JP"/>
        </w:rPr>
        <w:t xml:space="preserve">results, so that </w:t>
      </w:r>
      <w:r w:rsidR="007E1C0A">
        <w:rPr>
          <w:rFonts w:eastAsiaTheme="minorEastAsia"/>
          <w:bCs/>
          <w:sz w:val="21"/>
          <w:szCs w:val="21"/>
          <w:lang w:val="en-GB" w:eastAsia="zh-CN"/>
        </w:rPr>
        <w:t>the frequency continuity can be ensured.</w:t>
      </w:r>
    </w:p>
    <w:p w14:paraId="1EC3716B" w14:textId="1C73D55C" w:rsidR="008E3575" w:rsidRPr="00C96209" w:rsidRDefault="00912EEC" w:rsidP="00C96209">
      <w:pPr>
        <w:numPr>
          <w:ilvl w:val="0"/>
          <w:numId w:val="9"/>
        </w:numPr>
        <w:spacing w:beforeLines="50" w:before="120" w:afterLines="50"/>
        <w:ind w:left="1134" w:hanging="1134"/>
        <w:rPr>
          <w:rFonts w:eastAsia="ＭＳ 明朝"/>
          <w:b/>
          <w:bCs/>
          <w:lang w:eastAsia="ja-JP"/>
        </w:rPr>
      </w:pPr>
      <w:bookmarkStart w:id="39" w:name="_Hlk165571647"/>
      <w:r w:rsidRPr="00912EEC">
        <w:rPr>
          <w:rFonts w:eastAsia="ＭＳ 明朝"/>
          <w:b/>
          <w:bCs/>
        </w:rPr>
        <w:lastRenderedPageBreak/>
        <w:t xml:space="preserve">RAN1 </w:t>
      </w:r>
      <w:r w:rsidR="0016322A">
        <w:rPr>
          <w:rFonts w:eastAsia="ＭＳ 明朝"/>
          <w:b/>
          <w:bCs/>
        </w:rPr>
        <w:t>should</w:t>
      </w:r>
      <w:r w:rsidR="007E1C0A">
        <w:rPr>
          <w:rFonts w:eastAsia="ＭＳ 明朝"/>
          <w:b/>
          <w:bCs/>
        </w:rPr>
        <w:t xml:space="preserve"> replace the existing </w:t>
      </w:r>
      <w:r w:rsidR="0023160C">
        <w:rPr>
          <w:rFonts w:eastAsia="ＭＳ 明朝"/>
          <w:b/>
          <w:bCs/>
        </w:rPr>
        <w:t>parameters values for any new channel modelling parameter updating and the frequency continuity can be ensured by the new fitting mathematical model based on the new measurement result</w:t>
      </w:r>
      <w:r w:rsidR="00F13492">
        <w:rPr>
          <w:rFonts w:eastAsia="ＭＳ 明朝" w:hint="eastAsia"/>
          <w:b/>
          <w:bCs/>
          <w:lang w:eastAsia="ja-JP"/>
        </w:rPr>
        <w:t>s</w:t>
      </w:r>
      <w:r w:rsidR="0023160C">
        <w:rPr>
          <w:rFonts w:eastAsia="ＭＳ 明朝"/>
          <w:b/>
          <w:bCs/>
        </w:rPr>
        <w:t xml:space="preserve"> and the previous measurement result</w:t>
      </w:r>
      <w:r w:rsidR="00F13492">
        <w:rPr>
          <w:rFonts w:eastAsia="ＭＳ 明朝" w:hint="eastAsia"/>
          <w:b/>
          <w:bCs/>
          <w:lang w:eastAsia="ja-JP"/>
        </w:rPr>
        <w:t>s</w:t>
      </w:r>
      <w:r w:rsidR="00D21E2B" w:rsidRPr="00445961">
        <w:rPr>
          <w:rFonts w:eastAsia="ＭＳ 明朝"/>
          <w:b/>
          <w:bCs/>
        </w:rPr>
        <w:t>.</w:t>
      </w:r>
      <w:bookmarkEnd w:id="39"/>
    </w:p>
    <w:p w14:paraId="7D583EB4" w14:textId="77777777" w:rsidR="008E3575" w:rsidRPr="00CC443A" w:rsidRDefault="008E3575" w:rsidP="000E1720">
      <w:pPr>
        <w:rPr>
          <w:rFonts w:eastAsia="ＭＳ 明朝"/>
          <w:bCs/>
          <w:lang w:eastAsia="ja-JP"/>
        </w:rPr>
      </w:pPr>
    </w:p>
    <w:p w14:paraId="494B504A" w14:textId="79FA9F29" w:rsidR="00D650F7" w:rsidRPr="00D650F7" w:rsidRDefault="00AF286E" w:rsidP="00D650F7">
      <w:pPr>
        <w:pStyle w:val="title1"/>
        <w:rPr>
          <w:rFonts w:ascii="Times New Roman" w:eastAsia="ＭＳ 明朝" w:hAnsi="Times New Roman"/>
          <w:lang w:eastAsia="ja-JP"/>
        </w:rPr>
      </w:pPr>
      <w:r w:rsidRPr="00445961">
        <w:rPr>
          <w:rFonts w:ascii="Times New Roman" w:hAnsi="Times New Roman"/>
        </w:rPr>
        <w:t>Conclusions</w:t>
      </w:r>
    </w:p>
    <w:p w14:paraId="3BACBBB4" w14:textId="36A78B2F" w:rsidR="007051A8" w:rsidRDefault="00D650F7" w:rsidP="00D650F7">
      <w:pPr>
        <w:spacing w:before="120"/>
        <w:rPr>
          <w:rFonts w:eastAsia="ＭＳ 明朝"/>
          <w:szCs w:val="20"/>
          <w:lang w:eastAsia="ja-JP"/>
        </w:rPr>
      </w:pPr>
      <w:r w:rsidRPr="00D650F7">
        <w:rPr>
          <w:rFonts w:eastAsiaTheme="minorEastAsia" w:hint="eastAsia"/>
          <w:szCs w:val="20"/>
          <w:lang w:eastAsia="zh-CN"/>
        </w:rPr>
        <w:t xml:space="preserve">In this contribution, we </w:t>
      </w:r>
      <w:r>
        <w:rPr>
          <w:rFonts w:eastAsia="ＭＳ 明朝" w:hint="eastAsia"/>
          <w:szCs w:val="20"/>
          <w:lang w:eastAsia="ja-JP"/>
        </w:rPr>
        <w:t xml:space="preserve">have </w:t>
      </w:r>
      <w:r w:rsidRPr="00D650F7">
        <w:rPr>
          <w:rFonts w:eastAsiaTheme="minorEastAsia" w:hint="eastAsia"/>
          <w:szCs w:val="20"/>
          <w:lang w:eastAsia="zh-CN"/>
        </w:rPr>
        <w:t>express</w:t>
      </w:r>
      <w:r>
        <w:rPr>
          <w:rFonts w:eastAsia="ＭＳ 明朝" w:hint="eastAsia"/>
          <w:szCs w:val="20"/>
          <w:lang w:eastAsia="ja-JP"/>
        </w:rPr>
        <w:t>ed</w:t>
      </w:r>
      <w:r w:rsidRPr="00D650F7">
        <w:rPr>
          <w:rFonts w:eastAsiaTheme="minorEastAsia" w:hint="eastAsia"/>
          <w:szCs w:val="20"/>
          <w:lang w:eastAsia="zh-CN"/>
        </w:rPr>
        <w:t xml:space="preserve"> </w:t>
      </w:r>
      <w:r w:rsidR="007051A8" w:rsidRPr="00FE7A6E">
        <w:rPr>
          <w:rFonts w:eastAsia="ＭＳ 明朝" w:hint="eastAsia"/>
          <w:lang w:eastAsia="ja-JP"/>
        </w:rPr>
        <w:t xml:space="preserve">our views on </w:t>
      </w:r>
      <w:r w:rsidR="007051A8">
        <w:rPr>
          <w:rFonts w:eastAsia="ＭＳ 明朝" w:hint="eastAsia"/>
          <w:lang w:eastAsia="ja-JP"/>
        </w:rPr>
        <w:t xml:space="preserve">the </w:t>
      </w:r>
      <w:r w:rsidR="007051A8" w:rsidRPr="00676C62">
        <w:rPr>
          <w:rFonts w:eastAsia="ＭＳ 明朝"/>
          <w:lang w:val="en-GB" w:eastAsia="ja-JP"/>
        </w:rPr>
        <w:t>channel model</w:t>
      </w:r>
      <w:r w:rsidR="007051A8">
        <w:rPr>
          <w:rFonts w:eastAsia="ＭＳ 明朝" w:hint="eastAsia"/>
          <w:lang w:eastAsia="ja-JP"/>
        </w:rPr>
        <w:t xml:space="preserve"> validation</w:t>
      </w:r>
      <w:r w:rsidR="007051A8" w:rsidRPr="00676C62">
        <w:rPr>
          <w:rFonts w:eastAsia="ＭＳ 明朝"/>
          <w:lang w:val="en-GB" w:eastAsia="ja-JP"/>
        </w:rPr>
        <w:t xml:space="preserve"> of TR38.901</w:t>
      </w:r>
      <w:r w:rsidR="007051A8">
        <w:rPr>
          <w:rFonts w:eastAsia="ＭＳ 明朝" w:hint="eastAsia"/>
          <w:lang w:val="en-GB" w:eastAsia="ja-JP"/>
        </w:rPr>
        <w:t xml:space="preserve"> </w:t>
      </w:r>
      <w:r w:rsidR="007051A8" w:rsidRPr="00676C62">
        <w:rPr>
          <w:rFonts w:eastAsia="ＭＳ 明朝"/>
          <w:lang w:val="en-GB" w:eastAsia="ja-JP"/>
        </w:rPr>
        <w:t>using measurements at least for 7-24 GH</w:t>
      </w:r>
      <w:r w:rsidR="007051A8">
        <w:rPr>
          <w:rFonts w:eastAsia="ＭＳ 明朝" w:hint="eastAsia"/>
          <w:lang w:val="en-GB" w:eastAsia="ja-JP"/>
        </w:rPr>
        <w:t xml:space="preserve">z. </w:t>
      </w:r>
      <w:r w:rsidR="007051A8" w:rsidRPr="00445961">
        <w:rPr>
          <w:rFonts w:eastAsia="ＭＳ 明朝"/>
          <w:lang w:eastAsia="ja-JP"/>
        </w:rPr>
        <w:t>T</w:t>
      </w:r>
      <w:r w:rsidR="007051A8" w:rsidRPr="00445961">
        <w:rPr>
          <w:rFonts w:eastAsiaTheme="minorEastAsia"/>
          <w:szCs w:val="20"/>
          <w:lang w:eastAsia="zh-CN"/>
        </w:rPr>
        <w:t>he observations and proposals are summarized as follows.</w:t>
      </w:r>
    </w:p>
    <w:p w14:paraId="754F0AFC" w14:textId="45093996" w:rsidR="00C55A5E" w:rsidRPr="00876F88" w:rsidRDefault="00C55A5E" w:rsidP="00F13492">
      <w:pPr>
        <w:spacing w:afterLines="50"/>
        <w:ind w:left="1321" w:hanging="1321"/>
        <w:jc w:val="left"/>
        <w:rPr>
          <w:rFonts w:eastAsia="ＭＳ 明朝"/>
          <w:b/>
          <w:bCs/>
          <w:lang w:eastAsia="ja-JP"/>
        </w:rPr>
      </w:pPr>
      <w:r w:rsidRPr="00C55A5E">
        <w:rPr>
          <w:rFonts w:eastAsia="ＭＳ 明朝"/>
          <w:b/>
          <w:bCs/>
          <w:szCs w:val="20"/>
          <w:lang w:eastAsia="ja-JP"/>
        </w:rPr>
        <w:fldChar w:fldCharType="begin"/>
      </w:r>
      <w:r w:rsidRPr="00C55A5E">
        <w:rPr>
          <w:rFonts w:eastAsia="ＭＳ 明朝"/>
          <w:b/>
          <w:bCs/>
          <w:szCs w:val="20"/>
          <w:lang w:eastAsia="ja-JP"/>
        </w:rPr>
        <w:instrText xml:space="preserve"> REF _Ref166135704 \n \h </w:instrText>
      </w:r>
      <w:r>
        <w:rPr>
          <w:rFonts w:eastAsia="ＭＳ 明朝"/>
          <w:b/>
          <w:bCs/>
          <w:szCs w:val="20"/>
          <w:lang w:eastAsia="ja-JP"/>
        </w:rPr>
        <w:instrText xml:space="preserve"> \* MERGEFORMAT </w:instrText>
      </w:r>
      <w:r w:rsidRPr="00C55A5E">
        <w:rPr>
          <w:rFonts w:eastAsia="ＭＳ 明朝"/>
          <w:b/>
          <w:bCs/>
          <w:szCs w:val="20"/>
          <w:lang w:eastAsia="ja-JP"/>
        </w:rPr>
      </w:r>
      <w:r w:rsidRPr="00C55A5E">
        <w:rPr>
          <w:rFonts w:eastAsia="ＭＳ 明朝"/>
          <w:b/>
          <w:bCs/>
          <w:szCs w:val="20"/>
          <w:lang w:eastAsia="ja-JP"/>
        </w:rPr>
        <w:fldChar w:fldCharType="separate"/>
      </w:r>
      <w:r w:rsidR="00876F88">
        <w:rPr>
          <w:rFonts w:eastAsia="ＭＳ 明朝"/>
          <w:b/>
          <w:bCs/>
          <w:szCs w:val="20"/>
          <w:lang w:eastAsia="ja-JP"/>
        </w:rPr>
        <w:t xml:space="preserve">Observation 1: </w:t>
      </w:r>
      <w:r w:rsidRPr="00C55A5E">
        <w:rPr>
          <w:rFonts w:eastAsia="ＭＳ 明朝"/>
          <w:b/>
          <w:bCs/>
          <w:szCs w:val="20"/>
          <w:lang w:eastAsia="ja-JP"/>
        </w:rPr>
        <w:fldChar w:fldCharType="end"/>
      </w:r>
      <w:r w:rsidRPr="00876F88">
        <w:rPr>
          <w:rFonts w:eastAsia="ＭＳ 明朝"/>
          <w:b/>
          <w:bCs/>
          <w:lang w:eastAsia="ja-JP"/>
        </w:rPr>
        <w:fldChar w:fldCharType="begin"/>
      </w:r>
      <w:r w:rsidRPr="00876F88">
        <w:rPr>
          <w:rFonts w:eastAsia="ＭＳ 明朝"/>
          <w:b/>
          <w:bCs/>
          <w:lang w:eastAsia="ja-JP"/>
        </w:rPr>
        <w:instrText xml:space="preserve"> REF _Ref166135704 \h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The pathloss gap between the measurement and the empirical formula is within the max range of 5dB under the LOS conditions in indoor scenario.</w:t>
      </w:r>
      <w:r w:rsidRPr="00876F88">
        <w:rPr>
          <w:rFonts w:eastAsia="ＭＳ 明朝"/>
          <w:b/>
          <w:bCs/>
          <w:lang w:eastAsia="ja-JP"/>
        </w:rPr>
        <w:fldChar w:fldCharType="end"/>
      </w:r>
    </w:p>
    <w:p w14:paraId="6F53DBA2" w14:textId="17CB5075" w:rsidR="00C55A5E" w:rsidRPr="00876F88" w:rsidRDefault="00C55A5E" w:rsidP="00F13492">
      <w:pPr>
        <w:spacing w:afterLines="50"/>
        <w:ind w:left="1321" w:hanging="1321"/>
        <w:jc w:val="left"/>
        <w:rPr>
          <w:rFonts w:eastAsia="ＭＳ 明朝"/>
          <w:b/>
          <w:bCs/>
          <w:szCs w:val="20"/>
          <w:lang w:eastAsia="ja-JP"/>
        </w:rPr>
      </w:pPr>
      <w:r w:rsidRPr="00876F88">
        <w:rPr>
          <w:rFonts w:eastAsia="ＭＳ 明朝"/>
          <w:b/>
          <w:bCs/>
          <w:szCs w:val="20"/>
          <w:lang w:eastAsia="ja-JP"/>
        </w:rPr>
        <w:fldChar w:fldCharType="begin"/>
      </w:r>
      <w:r w:rsidRPr="00876F88">
        <w:rPr>
          <w:rFonts w:eastAsia="ＭＳ 明朝"/>
          <w:b/>
          <w:bCs/>
          <w:szCs w:val="20"/>
          <w:lang w:eastAsia="ja-JP"/>
        </w:rPr>
        <w:instrText xml:space="preserve"> REF _Ref166135709 \n \h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 xml:space="preserve">Observation 2: </w:t>
      </w:r>
      <w:r w:rsidRPr="00876F88">
        <w:rPr>
          <w:rFonts w:eastAsia="ＭＳ 明朝"/>
          <w:b/>
          <w:bCs/>
          <w:szCs w:val="20"/>
          <w:lang w:eastAsia="ja-JP"/>
        </w:rPr>
        <w:fldChar w:fldCharType="end"/>
      </w:r>
      <w:r w:rsidRPr="00876F88">
        <w:rPr>
          <w:rFonts w:eastAsia="ＭＳ 明朝"/>
          <w:b/>
          <w:bCs/>
          <w:szCs w:val="20"/>
          <w:lang w:eastAsia="ja-JP"/>
        </w:rPr>
        <w:fldChar w:fldCharType="begin"/>
      </w:r>
      <w:r w:rsidRPr="00876F88">
        <w:rPr>
          <w:rFonts w:eastAsia="ＭＳ 明朝"/>
          <w:b/>
          <w:bCs/>
          <w:szCs w:val="20"/>
          <w:lang w:eastAsia="ja-JP"/>
        </w:rPr>
        <w:instrText xml:space="preserve"> REF _Ref166135709 \h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The pathloss gap between the measurement and the empirical formula is within the max range of 15dB under the NLOS conditions in indoor scenario</w:t>
      </w:r>
      <w:r w:rsidR="00876F88" w:rsidRPr="00876F88">
        <w:rPr>
          <w:rFonts w:eastAsia="ＭＳ 明朝" w:hint="eastAsia"/>
          <w:b/>
          <w:bCs/>
          <w:szCs w:val="20"/>
          <w:lang w:eastAsia="ja-JP"/>
        </w:rPr>
        <w:t>, that can be considered under the agreeable level in between.</w:t>
      </w:r>
      <w:r w:rsidRPr="00876F88">
        <w:rPr>
          <w:rFonts w:eastAsia="ＭＳ 明朝"/>
          <w:b/>
          <w:bCs/>
          <w:szCs w:val="20"/>
          <w:lang w:eastAsia="ja-JP"/>
        </w:rPr>
        <w:fldChar w:fldCharType="end"/>
      </w:r>
    </w:p>
    <w:p w14:paraId="3711242E" w14:textId="1CE46E2D" w:rsidR="00C55A5E" w:rsidRPr="00876F88" w:rsidRDefault="00C55A5E" w:rsidP="00F13492">
      <w:pPr>
        <w:spacing w:afterLines="50"/>
        <w:ind w:left="1321" w:hanging="1321"/>
        <w:jc w:val="left"/>
        <w:rPr>
          <w:rFonts w:eastAsia="ＭＳ 明朝"/>
          <w:b/>
          <w:bCs/>
          <w:szCs w:val="20"/>
          <w:lang w:eastAsia="ja-JP"/>
        </w:rPr>
      </w:pPr>
      <w:r w:rsidRPr="00876F88">
        <w:rPr>
          <w:rFonts w:eastAsia="ＭＳ 明朝"/>
          <w:b/>
          <w:bCs/>
          <w:szCs w:val="20"/>
          <w:lang w:eastAsia="ja-JP"/>
        </w:rPr>
        <w:fldChar w:fldCharType="begin"/>
      </w:r>
      <w:r w:rsidRPr="00876F88">
        <w:rPr>
          <w:rFonts w:eastAsia="ＭＳ 明朝"/>
          <w:b/>
          <w:bCs/>
          <w:szCs w:val="20"/>
          <w:lang w:eastAsia="ja-JP"/>
        </w:rPr>
        <w:instrText xml:space="preserve"> REF _Ref166135711 \n \h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 xml:space="preserve">Observation 3: </w:t>
      </w:r>
      <w:r w:rsidRPr="00876F88">
        <w:rPr>
          <w:rFonts w:eastAsia="ＭＳ 明朝"/>
          <w:b/>
          <w:bCs/>
          <w:szCs w:val="20"/>
          <w:lang w:eastAsia="ja-JP"/>
        </w:rPr>
        <w:fldChar w:fldCharType="end"/>
      </w:r>
      <w:r w:rsidRPr="00876F88">
        <w:rPr>
          <w:rFonts w:eastAsia="ＭＳ 明朝"/>
          <w:b/>
          <w:bCs/>
          <w:szCs w:val="20"/>
          <w:lang w:eastAsia="ja-JP"/>
        </w:rPr>
        <w:fldChar w:fldCharType="begin"/>
      </w:r>
      <w:r w:rsidRPr="00876F88">
        <w:rPr>
          <w:rFonts w:eastAsia="ＭＳ 明朝"/>
          <w:b/>
          <w:bCs/>
          <w:szCs w:val="20"/>
          <w:lang w:eastAsia="ja-JP"/>
        </w:rPr>
        <w:instrText xml:space="preserve"> REF _Ref166135711 \h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The gap of penetration loss between the measurement and the empirical value for wood is within an acceptable range.</w:t>
      </w:r>
      <w:r w:rsidRPr="00876F88">
        <w:rPr>
          <w:rFonts w:eastAsia="ＭＳ 明朝"/>
          <w:b/>
          <w:bCs/>
          <w:szCs w:val="20"/>
          <w:lang w:eastAsia="ja-JP"/>
        </w:rPr>
        <w:fldChar w:fldCharType="end"/>
      </w:r>
    </w:p>
    <w:p w14:paraId="59539339" w14:textId="139DC656" w:rsidR="00C55A5E" w:rsidRPr="00876F88" w:rsidRDefault="00C55A5E" w:rsidP="00F13492">
      <w:pPr>
        <w:spacing w:afterLines="50"/>
        <w:ind w:left="1321" w:hanging="1321"/>
        <w:jc w:val="left"/>
        <w:rPr>
          <w:rFonts w:eastAsia="ＭＳ 明朝"/>
          <w:b/>
          <w:bCs/>
          <w:szCs w:val="20"/>
          <w:lang w:eastAsia="ja-JP"/>
        </w:rPr>
      </w:pPr>
      <w:r w:rsidRPr="00876F88">
        <w:rPr>
          <w:rFonts w:eastAsia="ＭＳ 明朝"/>
          <w:b/>
          <w:bCs/>
          <w:szCs w:val="20"/>
          <w:lang w:eastAsia="ja-JP"/>
        </w:rPr>
        <w:fldChar w:fldCharType="begin"/>
      </w:r>
      <w:r w:rsidRPr="00876F88">
        <w:rPr>
          <w:rFonts w:eastAsia="ＭＳ 明朝"/>
          <w:b/>
          <w:bCs/>
          <w:szCs w:val="20"/>
          <w:lang w:eastAsia="ja-JP"/>
        </w:rPr>
        <w:instrText xml:space="preserve"> REF _Ref166135712 \n \h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 xml:space="preserve">Observation 4: </w:t>
      </w:r>
      <w:r w:rsidRPr="00876F88">
        <w:rPr>
          <w:rFonts w:eastAsia="ＭＳ 明朝"/>
          <w:b/>
          <w:bCs/>
          <w:szCs w:val="20"/>
          <w:lang w:eastAsia="ja-JP"/>
        </w:rPr>
        <w:fldChar w:fldCharType="end"/>
      </w:r>
      <w:r w:rsidRPr="00876F88">
        <w:rPr>
          <w:rFonts w:eastAsia="ＭＳ 明朝"/>
          <w:b/>
          <w:bCs/>
          <w:szCs w:val="20"/>
          <w:lang w:eastAsia="ja-JP"/>
        </w:rPr>
        <w:fldChar w:fldCharType="begin"/>
      </w:r>
      <w:r w:rsidRPr="00876F88">
        <w:rPr>
          <w:rFonts w:eastAsia="ＭＳ 明朝"/>
          <w:b/>
          <w:bCs/>
          <w:szCs w:val="20"/>
          <w:lang w:eastAsia="ja-JP"/>
        </w:rPr>
        <w:instrText xml:space="preserve"> REF _Ref166135712 \h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The penetration loss from measurement for concrete wall and glass are smaller than the empirical value with a large gap.</w:t>
      </w:r>
      <w:r w:rsidRPr="00876F88">
        <w:rPr>
          <w:rFonts w:eastAsia="ＭＳ 明朝"/>
          <w:b/>
          <w:bCs/>
          <w:szCs w:val="20"/>
          <w:lang w:eastAsia="ja-JP"/>
        </w:rPr>
        <w:fldChar w:fldCharType="end"/>
      </w:r>
    </w:p>
    <w:p w14:paraId="3932B140" w14:textId="4527D7E5" w:rsidR="00855B2A" w:rsidRPr="00876F88" w:rsidRDefault="00855B2A" w:rsidP="00F13492">
      <w:pPr>
        <w:spacing w:afterLines="50"/>
        <w:ind w:left="1321" w:hanging="1321"/>
        <w:jc w:val="left"/>
        <w:rPr>
          <w:rFonts w:eastAsia="ＭＳ 明朝"/>
          <w:b/>
          <w:bCs/>
          <w:szCs w:val="20"/>
          <w:lang w:eastAsia="ja-JP"/>
        </w:rPr>
      </w:pPr>
      <w:r w:rsidRPr="00876F88">
        <w:rPr>
          <w:rFonts w:eastAsia="ＭＳ 明朝"/>
          <w:b/>
          <w:bCs/>
          <w:szCs w:val="20"/>
          <w:lang w:eastAsia="ja-JP"/>
        </w:rPr>
        <w:fldChar w:fldCharType="begin"/>
      </w:r>
      <w:r w:rsidRPr="00876F88">
        <w:rPr>
          <w:rFonts w:eastAsia="ＭＳ 明朝"/>
          <w:b/>
          <w:bCs/>
          <w:szCs w:val="20"/>
          <w:lang w:eastAsia="ja-JP"/>
        </w:rPr>
        <w:instrText xml:space="preserve"> </w:instrText>
      </w:r>
      <w:r w:rsidRPr="00876F88">
        <w:rPr>
          <w:rFonts w:eastAsia="ＭＳ 明朝" w:hint="eastAsia"/>
          <w:b/>
          <w:bCs/>
          <w:szCs w:val="20"/>
          <w:lang w:eastAsia="ja-JP"/>
        </w:rPr>
        <w:instrText>REF _Ref181891854 \r \h</w:instrText>
      </w:r>
      <w:r w:rsidRPr="00876F88">
        <w:rPr>
          <w:rFonts w:eastAsia="ＭＳ 明朝"/>
          <w:b/>
          <w:bCs/>
          <w:szCs w:val="20"/>
          <w:lang w:eastAsia="ja-JP"/>
        </w:rPr>
        <w:instrText xml:space="preserve"> </w:instrText>
      </w:r>
      <w:r w:rsidR="00F13492" w:rsidRPr="00876F88">
        <w:rPr>
          <w:rFonts w:eastAsia="ＭＳ 明朝"/>
          <w:b/>
          <w:bCs/>
          <w:szCs w:val="20"/>
          <w:lang w:eastAsia="ja-JP"/>
        </w:rPr>
        <w:instrText xml:space="preserve">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 xml:space="preserve">Observation 5: </w:t>
      </w:r>
      <w:r w:rsidRPr="00876F88">
        <w:rPr>
          <w:rFonts w:eastAsia="ＭＳ 明朝"/>
          <w:b/>
          <w:bCs/>
          <w:szCs w:val="20"/>
          <w:lang w:eastAsia="ja-JP"/>
        </w:rPr>
        <w:fldChar w:fldCharType="end"/>
      </w:r>
      <w:r w:rsidR="00876F88" w:rsidRPr="00876F88">
        <w:rPr>
          <w:rFonts w:eastAsia="ＭＳ 明朝"/>
          <w:b/>
          <w:bCs/>
          <w:szCs w:val="20"/>
          <w:lang w:eastAsia="ja-JP"/>
        </w:rPr>
        <w:fldChar w:fldCharType="begin"/>
      </w:r>
      <w:r w:rsidR="00876F88" w:rsidRPr="00876F88">
        <w:rPr>
          <w:rFonts w:eastAsia="ＭＳ 明朝"/>
          <w:b/>
          <w:bCs/>
          <w:szCs w:val="20"/>
          <w:lang w:eastAsia="ja-JP"/>
        </w:rPr>
        <w:instrText xml:space="preserve"> REF _Ref181891854 \h  \* MERGEFORMAT </w:instrText>
      </w:r>
      <w:r w:rsidR="00876F88" w:rsidRPr="00876F88">
        <w:rPr>
          <w:rFonts w:eastAsia="ＭＳ 明朝"/>
          <w:b/>
          <w:bCs/>
          <w:szCs w:val="20"/>
          <w:lang w:eastAsia="ja-JP"/>
        </w:rPr>
      </w:r>
      <w:r w:rsidR="00876F88" w:rsidRPr="00876F88">
        <w:rPr>
          <w:rFonts w:eastAsia="ＭＳ 明朝"/>
          <w:b/>
          <w:bCs/>
          <w:szCs w:val="20"/>
          <w:lang w:eastAsia="ja-JP"/>
        </w:rPr>
        <w:fldChar w:fldCharType="separate"/>
      </w:r>
      <w:r w:rsidR="00876F88" w:rsidRPr="00876F88">
        <w:rPr>
          <w:b/>
          <w:bCs/>
          <w:iCs/>
        </w:rPr>
        <w:t xml:space="preserve">The measurement results on the power radiation of each antenna element on the smart user equipment show a power imbalance difference </w:t>
      </w:r>
      <w:r w:rsidR="00876F88" w:rsidRPr="00876F88">
        <w:rPr>
          <w:rFonts w:eastAsia="ＭＳ 明朝" w:hint="eastAsia"/>
          <w:b/>
          <w:bCs/>
          <w:iCs/>
          <w:lang w:eastAsia="ja-JP"/>
        </w:rPr>
        <w:t>with</w:t>
      </w:r>
      <w:r w:rsidR="00876F88" w:rsidRPr="00876F88">
        <w:rPr>
          <w:rFonts w:hint="eastAsia"/>
          <w:b/>
          <w:bCs/>
          <w:iCs/>
        </w:rPr>
        <w:t xml:space="preserve"> the range of</w:t>
      </w:r>
      <w:r w:rsidR="00876F88" w:rsidRPr="00876F88">
        <w:rPr>
          <w:b/>
          <w:bCs/>
          <w:iCs/>
        </w:rPr>
        <w:t xml:space="preserve"> 3-5dB.</w:t>
      </w:r>
      <w:r w:rsidR="00876F88" w:rsidRPr="00876F88">
        <w:rPr>
          <w:rFonts w:eastAsia="ＭＳ 明朝"/>
          <w:b/>
          <w:bCs/>
          <w:szCs w:val="20"/>
          <w:lang w:eastAsia="ja-JP"/>
        </w:rPr>
        <w:fldChar w:fldCharType="end"/>
      </w:r>
    </w:p>
    <w:p w14:paraId="02B86783" w14:textId="43B1CEBB" w:rsidR="00855B2A" w:rsidRPr="00876F88" w:rsidRDefault="00855B2A" w:rsidP="00F13492">
      <w:pPr>
        <w:spacing w:afterLines="50"/>
        <w:ind w:left="1321" w:hanging="1321"/>
        <w:jc w:val="left"/>
        <w:rPr>
          <w:rFonts w:eastAsia="ＭＳ 明朝"/>
          <w:b/>
          <w:bCs/>
          <w:szCs w:val="20"/>
          <w:lang w:eastAsia="ja-JP"/>
        </w:rPr>
      </w:pPr>
      <w:r w:rsidRPr="00876F88">
        <w:rPr>
          <w:rFonts w:eastAsia="ＭＳ 明朝"/>
          <w:b/>
          <w:bCs/>
          <w:szCs w:val="20"/>
          <w:lang w:eastAsia="ja-JP"/>
        </w:rPr>
        <w:fldChar w:fldCharType="begin"/>
      </w:r>
      <w:r w:rsidRPr="00876F88">
        <w:rPr>
          <w:rFonts w:eastAsia="ＭＳ 明朝"/>
          <w:b/>
          <w:bCs/>
          <w:szCs w:val="20"/>
          <w:lang w:eastAsia="ja-JP"/>
        </w:rPr>
        <w:instrText xml:space="preserve"> </w:instrText>
      </w:r>
      <w:r w:rsidRPr="00876F88">
        <w:rPr>
          <w:rFonts w:eastAsia="ＭＳ 明朝" w:hint="eastAsia"/>
          <w:b/>
          <w:bCs/>
          <w:szCs w:val="20"/>
          <w:lang w:eastAsia="ja-JP"/>
        </w:rPr>
        <w:instrText>REF _Ref181892066 \w \h</w:instrText>
      </w:r>
      <w:r w:rsidRPr="00876F88">
        <w:rPr>
          <w:rFonts w:eastAsia="ＭＳ 明朝"/>
          <w:b/>
          <w:bCs/>
          <w:szCs w:val="20"/>
          <w:lang w:eastAsia="ja-JP"/>
        </w:rPr>
        <w:instrText xml:space="preserve"> </w:instrText>
      </w:r>
      <w:r w:rsidR="004649B0" w:rsidRPr="00876F88">
        <w:rPr>
          <w:rFonts w:eastAsia="ＭＳ 明朝"/>
          <w:b/>
          <w:bCs/>
          <w:szCs w:val="20"/>
          <w:lang w:eastAsia="ja-JP"/>
        </w:rPr>
        <w:instrText xml:space="preserve">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 xml:space="preserve">Observation 6: </w:t>
      </w:r>
      <w:r w:rsidRPr="00876F88">
        <w:rPr>
          <w:rFonts w:eastAsia="ＭＳ 明朝"/>
          <w:b/>
          <w:bCs/>
          <w:szCs w:val="20"/>
          <w:lang w:eastAsia="ja-JP"/>
        </w:rPr>
        <w:fldChar w:fldCharType="end"/>
      </w:r>
      <w:r w:rsidR="00876F88" w:rsidRPr="00876F88">
        <w:rPr>
          <w:rFonts w:eastAsia="ＭＳ 明朝"/>
          <w:b/>
          <w:bCs/>
          <w:szCs w:val="20"/>
          <w:lang w:eastAsia="ja-JP"/>
        </w:rPr>
        <w:fldChar w:fldCharType="begin"/>
      </w:r>
      <w:r w:rsidR="00876F88" w:rsidRPr="00876F88">
        <w:rPr>
          <w:rFonts w:eastAsia="ＭＳ 明朝"/>
          <w:b/>
          <w:bCs/>
          <w:szCs w:val="20"/>
          <w:lang w:eastAsia="ja-JP"/>
        </w:rPr>
        <w:instrText xml:space="preserve"> REF _Ref181892066 \h  \* MERGEFORMAT </w:instrText>
      </w:r>
      <w:r w:rsidR="00876F88" w:rsidRPr="00876F88">
        <w:rPr>
          <w:rFonts w:eastAsia="ＭＳ 明朝"/>
          <w:b/>
          <w:bCs/>
          <w:szCs w:val="20"/>
          <w:lang w:eastAsia="ja-JP"/>
        </w:rPr>
      </w:r>
      <w:r w:rsidR="00876F88" w:rsidRPr="00876F88">
        <w:rPr>
          <w:rFonts w:eastAsia="ＭＳ 明朝"/>
          <w:b/>
          <w:bCs/>
          <w:szCs w:val="20"/>
          <w:lang w:eastAsia="ja-JP"/>
        </w:rPr>
        <w:fldChar w:fldCharType="separate"/>
      </w:r>
      <w:r w:rsidR="00876F88" w:rsidRPr="00876F88">
        <w:rPr>
          <w:b/>
          <w:bCs/>
          <w:iCs/>
        </w:rPr>
        <w:t xml:space="preserve">The average angle range corresponding to parameters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θ</m:t>
            </m:r>
          </m:e>
          <m:sub>
            <m:r>
              <m:rPr>
                <m:sty m:val="p"/>
              </m:rPr>
              <w:rPr>
                <w:rFonts w:ascii="Cambria Math" w:eastAsiaTheme="minorEastAsia" w:hAnsi="Cambria Math"/>
                <w:lang w:eastAsia="zh-CN"/>
              </w:rPr>
              <m:t>3dB</m:t>
            </m:r>
          </m:sub>
        </m:sSub>
      </m:oMath>
      <w:r w:rsidR="00876F88" w:rsidRPr="00876F88">
        <w:rPr>
          <w:b/>
          <w:bCs/>
          <w:iCs/>
        </w:rPr>
        <w:t xml:space="preserve"> and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φ</m:t>
            </m:r>
          </m:e>
          <m:sub>
            <m:r>
              <m:rPr>
                <m:sty m:val="p"/>
              </m:rPr>
              <w:rPr>
                <w:rFonts w:ascii="Cambria Math" w:eastAsiaTheme="minorEastAsia" w:hAnsi="Cambria Math"/>
                <w:lang w:eastAsia="zh-CN"/>
              </w:rPr>
              <m:t>3dB</m:t>
            </m:r>
          </m:sub>
        </m:sSub>
      </m:oMath>
      <w:r w:rsidR="00876F88" w:rsidRPr="00876F88">
        <w:rPr>
          <w:b/>
          <w:bCs/>
          <w:iCs/>
        </w:rPr>
        <w:t xml:space="preserve"> of each antenna </w:t>
      </w:r>
      <w:r w:rsidR="00876F88" w:rsidRPr="00876F88">
        <w:rPr>
          <w:rFonts w:eastAsiaTheme="minorEastAsia"/>
          <w:b/>
          <w:bCs/>
          <w:lang w:eastAsia="zh-CN"/>
        </w:rPr>
        <w:t>on the smart user equipment</w:t>
      </w:r>
      <w:r w:rsidR="00876F88" w:rsidRPr="00876F88">
        <w:rPr>
          <w:b/>
          <w:bCs/>
          <w:iCs/>
        </w:rPr>
        <w:t xml:space="preserve"> are 115 and 85 degrees</w:t>
      </w:r>
      <w:r w:rsidR="00876F88" w:rsidRPr="00876F88">
        <w:rPr>
          <w:rFonts w:hint="eastAsia"/>
          <w:b/>
          <w:bCs/>
          <w:iCs/>
        </w:rPr>
        <w:t>,</w:t>
      </w:r>
      <w:r w:rsidR="00876F88" w:rsidRPr="00876F88">
        <w:rPr>
          <w:b/>
          <w:bCs/>
          <w:iCs/>
        </w:rPr>
        <w:t xml:space="preserve"> respectively</w:t>
      </w:r>
      <w:r w:rsidR="00876F88" w:rsidRPr="00876F88">
        <w:rPr>
          <w:rFonts w:hint="eastAsia"/>
          <w:b/>
          <w:bCs/>
          <w:iCs/>
        </w:rPr>
        <w:t>,</w:t>
      </w:r>
      <w:r w:rsidR="00876F88" w:rsidRPr="00876F88">
        <w:rPr>
          <w:b/>
          <w:bCs/>
          <w:iCs/>
        </w:rPr>
        <w:t xml:space="preserve"> based on the measurement results.</w:t>
      </w:r>
      <w:r w:rsidR="00876F88" w:rsidRPr="00876F88">
        <w:rPr>
          <w:rFonts w:eastAsia="ＭＳ 明朝"/>
          <w:b/>
          <w:bCs/>
          <w:szCs w:val="20"/>
          <w:lang w:eastAsia="ja-JP"/>
        </w:rPr>
        <w:fldChar w:fldCharType="end"/>
      </w:r>
    </w:p>
    <w:p w14:paraId="51DF7836" w14:textId="48F36270" w:rsidR="00855B2A" w:rsidRPr="00876F88" w:rsidRDefault="00855B2A" w:rsidP="00F13492">
      <w:pPr>
        <w:spacing w:afterLines="50"/>
        <w:ind w:left="1321" w:hanging="1321"/>
        <w:jc w:val="left"/>
        <w:rPr>
          <w:rFonts w:eastAsia="ＭＳ 明朝"/>
          <w:b/>
          <w:bCs/>
          <w:szCs w:val="20"/>
          <w:lang w:eastAsia="ja-JP"/>
        </w:rPr>
      </w:pPr>
      <w:r w:rsidRPr="00876F88">
        <w:rPr>
          <w:rFonts w:eastAsia="ＭＳ 明朝"/>
          <w:b/>
          <w:bCs/>
          <w:szCs w:val="20"/>
          <w:lang w:eastAsia="ja-JP"/>
        </w:rPr>
        <w:fldChar w:fldCharType="begin"/>
      </w:r>
      <w:r w:rsidRPr="00876F88">
        <w:rPr>
          <w:rFonts w:eastAsia="ＭＳ 明朝"/>
          <w:b/>
          <w:bCs/>
          <w:szCs w:val="20"/>
          <w:lang w:eastAsia="ja-JP"/>
        </w:rPr>
        <w:instrText xml:space="preserve"> </w:instrText>
      </w:r>
      <w:r w:rsidRPr="00876F88">
        <w:rPr>
          <w:rFonts w:eastAsia="ＭＳ 明朝" w:hint="eastAsia"/>
          <w:b/>
          <w:bCs/>
          <w:szCs w:val="20"/>
          <w:lang w:eastAsia="ja-JP"/>
        </w:rPr>
        <w:instrText>REF _Ref181892076 \w \h</w:instrText>
      </w:r>
      <w:r w:rsidRPr="00876F88">
        <w:rPr>
          <w:rFonts w:eastAsia="ＭＳ 明朝"/>
          <w:b/>
          <w:bCs/>
          <w:szCs w:val="20"/>
          <w:lang w:eastAsia="ja-JP"/>
        </w:rPr>
        <w:instrText xml:space="preserve"> </w:instrText>
      </w:r>
      <w:r w:rsidR="00F13492" w:rsidRPr="00876F88">
        <w:rPr>
          <w:rFonts w:eastAsia="ＭＳ 明朝"/>
          <w:b/>
          <w:bCs/>
          <w:szCs w:val="20"/>
          <w:lang w:eastAsia="ja-JP"/>
        </w:rPr>
        <w:instrText xml:space="preserve"> \* MERGEFORMAT </w:instrText>
      </w:r>
      <w:r w:rsidRPr="00876F88">
        <w:rPr>
          <w:rFonts w:eastAsia="ＭＳ 明朝"/>
          <w:b/>
          <w:bCs/>
          <w:szCs w:val="20"/>
          <w:lang w:eastAsia="ja-JP"/>
        </w:rPr>
      </w:r>
      <w:r w:rsidRPr="00876F88">
        <w:rPr>
          <w:rFonts w:eastAsia="ＭＳ 明朝"/>
          <w:b/>
          <w:bCs/>
          <w:szCs w:val="20"/>
          <w:lang w:eastAsia="ja-JP"/>
        </w:rPr>
        <w:fldChar w:fldCharType="separate"/>
      </w:r>
      <w:r w:rsidR="00876F88" w:rsidRPr="00876F88">
        <w:rPr>
          <w:rFonts w:eastAsia="ＭＳ 明朝"/>
          <w:b/>
          <w:bCs/>
          <w:szCs w:val="20"/>
          <w:lang w:eastAsia="ja-JP"/>
        </w:rPr>
        <w:t xml:space="preserve">Observation 7: </w:t>
      </w:r>
      <w:r w:rsidRPr="00876F88">
        <w:rPr>
          <w:rFonts w:eastAsia="ＭＳ 明朝"/>
          <w:b/>
          <w:bCs/>
          <w:szCs w:val="20"/>
          <w:lang w:eastAsia="ja-JP"/>
        </w:rPr>
        <w:fldChar w:fldCharType="end"/>
      </w:r>
      <w:r w:rsidR="00876F88" w:rsidRPr="00876F88">
        <w:rPr>
          <w:rFonts w:eastAsia="ＭＳ 明朝"/>
          <w:b/>
          <w:bCs/>
          <w:szCs w:val="20"/>
          <w:lang w:eastAsia="ja-JP"/>
        </w:rPr>
        <w:fldChar w:fldCharType="begin"/>
      </w:r>
      <w:r w:rsidR="00876F88" w:rsidRPr="00876F88">
        <w:rPr>
          <w:rFonts w:eastAsia="ＭＳ 明朝"/>
          <w:b/>
          <w:bCs/>
          <w:szCs w:val="20"/>
          <w:lang w:eastAsia="ja-JP"/>
        </w:rPr>
        <w:instrText xml:space="preserve"> REF _Ref181892076 \h  \* MERGEFORMAT </w:instrText>
      </w:r>
      <w:r w:rsidR="00876F88" w:rsidRPr="00876F88">
        <w:rPr>
          <w:rFonts w:eastAsia="ＭＳ 明朝"/>
          <w:b/>
          <w:bCs/>
          <w:szCs w:val="20"/>
          <w:lang w:eastAsia="ja-JP"/>
        </w:rPr>
      </w:r>
      <w:r w:rsidR="00876F88" w:rsidRPr="00876F88">
        <w:rPr>
          <w:rFonts w:eastAsia="ＭＳ 明朝"/>
          <w:b/>
          <w:bCs/>
          <w:szCs w:val="20"/>
          <w:lang w:eastAsia="ja-JP"/>
        </w:rPr>
        <w:fldChar w:fldCharType="separate"/>
      </w:r>
      <w:r w:rsidR="00876F88" w:rsidRPr="00876F88">
        <w:rPr>
          <w:rFonts w:eastAsiaTheme="minorEastAsia"/>
          <w:b/>
          <w:bCs/>
          <w:lang w:eastAsia="zh-CN"/>
        </w:rPr>
        <w:t xml:space="preserve">The average values of each antenna element corresponding to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SLA</m:t>
            </m:r>
          </m:e>
          <m:sub>
            <m:r>
              <m:rPr>
                <m:sty m:val="p"/>
              </m:rPr>
              <w:rPr>
                <w:rFonts w:ascii="Cambria Math" w:eastAsiaTheme="minorEastAsia" w:hAnsi="Cambria Math"/>
                <w:lang w:eastAsia="zh-CN"/>
              </w:rPr>
              <m:t>v</m:t>
            </m:r>
          </m:sub>
        </m:sSub>
      </m:oMath>
      <w:r w:rsidR="00876F88" w:rsidRPr="00876F88">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m</m:t>
            </m:r>
          </m:sub>
        </m:sSub>
      </m:oMath>
      <w:r w:rsidR="00876F88" w:rsidRPr="00876F88">
        <w:rPr>
          <w:rFonts w:eastAsiaTheme="minorEastAsia" w:hint="eastAsia"/>
          <w:b/>
          <w:bCs/>
          <w:lang w:eastAsia="zh-CN"/>
        </w:rPr>
        <w:t xml:space="preserve"> </w:t>
      </w:r>
      <w:r w:rsidR="00876F88" w:rsidRPr="00876F88">
        <w:rPr>
          <w:rFonts w:eastAsiaTheme="minorEastAsia"/>
          <w:b/>
          <w:bCs/>
          <w:lang w:eastAsia="zh-CN"/>
        </w:rPr>
        <w:t>are 22dB and 26dB</w:t>
      </w:r>
      <w:r w:rsidR="00876F88" w:rsidRPr="00876F88">
        <w:rPr>
          <w:rFonts w:hint="eastAsia"/>
          <w:b/>
          <w:bCs/>
        </w:rPr>
        <w:t>,</w:t>
      </w:r>
      <w:r w:rsidR="00876F88" w:rsidRPr="00876F88">
        <w:rPr>
          <w:rFonts w:eastAsiaTheme="minorEastAsia"/>
          <w:b/>
          <w:bCs/>
          <w:lang w:eastAsia="zh-CN"/>
        </w:rPr>
        <w:t xml:space="preserve"> respectively</w:t>
      </w:r>
      <w:r w:rsidR="00876F88" w:rsidRPr="00876F88">
        <w:rPr>
          <w:rFonts w:hint="eastAsia"/>
          <w:b/>
          <w:bCs/>
        </w:rPr>
        <w:t>,</w:t>
      </w:r>
      <w:r w:rsidR="00876F88" w:rsidRPr="00876F88">
        <w:rPr>
          <w:rFonts w:eastAsiaTheme="minorEastAsia"/>
          <w:b/>
          <w:bCs/>
          <w:lang w:eastAsia="zh-CN"/>
        </w:rPr>
        <w:t xml:space="preserve"> based on the measurement result</w:t>
      </w:r>
      <w:r w:rsidR="00876F88" w:rsidRPr="00876F88">
        <w:rPr>
          <w:b/>
          <w:bCs/>
          <w:iCs/>
        </w:rPr>
        <w:t>.</w:t>
      </w:r>
      <w:r w:rsidR="00876F88" w:rsidRPr="00876F88">
        <w:rPr>
          <w:rFonts w:eastAsia="ＭＳ 明朝"/>
          <w:b/>
          <w:bCs/>
          <w:szCs w:val="20"/>
          <w:lang w:eastAsia="ja-JP"/>
        </w:rPr>
        <w:fldChar w:fldCharType="end"/>
      </w:r>
    </w:p>
    <w:p w14:paraId="40377D59" w14:textId="77777777" w:rsidR="00C55A5E" w:rsidRPr="00876F88" w:rsidRDefault="00C55A5E" w:rsidP="00F13492">
      <w:pPr>
        <w:spacing w:before="120" w:after="50"/>
        <w:jc w:val="left"/>
        <w:rPr>
          <w:rFonts w:eastAsia="ＭＳ 明朝"/>
          <w:b/>
          <w:bCs/>
          <w:szCs w:val="20"/>
          <w:lang w:eastAsia="ja-JP"/>
        </w:rPr>
      </w:pPr>
    </w:p>
    <w:p w14:paraId="301CFB18" w14:textId="3739C86C" w:rsidR="00855B2A"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_Ref181892135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1: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_Ref181892135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b/>
          <w:bCs/>
          <w:iCs/>
          <w:lang w:eastAsia="ja-JP"/>
        </w:rPr>
        <w:t>The pathloss model at least in indoor scenario is not modified for 7-24GHz</w:t>
      </w:r>
      <w:r w:rsidR="00876F88" w:rsidRPr="00876F88">
        <w:rPr>
          <w:rFonts w:eastAsia="ＭＳ 明朝"/>
          <w:b/>
          <w:bCs/>
          <w:lang w:eastAsia="ja-JP"/>
        </w:rPr>
        <w:t>.</w:t>
      </w:r>
      <w:r w:rsidR="00876F88" w:rsidRPr="00876F88">
        <w:rPr>
          <w:rFonts w:eastAsia="ＭＳ 明朝"/>
          <w:b/>
          <w:bCs/>
          <w:lang w:eastAsia="ja-JP"/>
        </w:rPr>
        <w:fldChar w:fldCharType="end"/>
      </w:r>
    </w:p>
    <w:p w14:paraId="5A82F756" w14:textId="3ECAAED3" w:rsidR="00855B2A"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_Ref163052157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2: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_Ref163052157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hint="eastAsia"/>
          <w:b/>
          <w:bCs/>
          <w:iCs/>
          <w:lang w:eastAsia="ja-JP"/>
        </w:rPr>
        <w:t xml:space="preserve">RAN1 further validates the </w:t>
      </w:r>
      <w:r w:rsidR="00876F88" w:rsidRPr="00876F88">
        <w:rPr>
          <w:b/>
          <w:bCs/>
        </w:rPr>
        <w:t>O-to-I penetration loss</w:t>
      </w:r>
      <w:r w:rsidR="00876F88" w:rsidRPr="00876F88">
        <w:rPr>
          <w:rFonts w:eastAsia="ＭＳ 明朝" w:hint="eastAsia"/>
          <w:b/>
          <w:bCs/>
          <w:lang w:eastAsia="ja-JP"/>
        </w:rPr>
        <w:t xml:space="preserve">, with </w:t>
      </w:r>
      <w:r w:rsidR="00876F88" w:rsidRPr="00876F88">
        <w:rPr>
          <w:rFonts w:eastAsia="ＭＳ 明朝"/>
          <w:b/>
          <w:bCs/>
          <w:lang w:eastAsia="ja-JP"/>
        </w:rPr>
        <w:t>different</w:t>
      </w:r>
      <w:r w:rsidR="00876F88" w:rsidRPr="00876F88">
        <w:rPr>
          <w:rFonts w:eastAsia="ＭＳ 明朝" w:hint="eastAsia"/>
          <w:b/>
          <w:bCs/>
          <w:lang w:eastAsia="ja-JP"/>
        </w:rPr>
        <w:t xml:space="preserve"> materials in consideration of the </w:t>
      </w:r>
      <w:r w:rsidR="00876F88" w:rsidRPr="00876F88">
        <w:rPr>
          <w:rFonts w:eastAsiaTheme="minorEastAsia"/>
          <w:b/>
          <w:bCs/>
        </w:rPr>
        <w:t xml:space="preserve">thickness and </w:t>
      </w:r>
      <w:r w:rsidR="00876F88" w:rsidRPr="00876F88">
        <w:rPr>
          <w:rFonts w:eastAsia="ＭＳ 明朝" w:hint="eastAsia"/>
          <w:b/>
          <w:bCs/>
          <w:lang w:eastAsia="ja-JP"/>
        </w:rPr>
        <w:t xml:space="preserve">the </w:t>
      </w:r>
      <w:r w:rsidR="00876F88" w:rsidRPr="00876F88">
        <w:rPr>
          <w:rFonts w:eastAsiaTheme="minorEastAsia"/>
          <w:b/>
          <w:bCs/>
        </w:rPr>
        <w:t>density</w:t>
      </w:r>
      <w:r w:rsidR="00876F88" w:rsidRPr="00876F88">
        <w:rPr>
          <w:rFonts w:eastAsia="ＭＳ 明朝"/>
          <w:b/>
          <w:bCs/>
          <w:lang w:eastAsia="ja-JP"/>
        </w:rPr>
        <w:t>.</w:t>
      </w:r>
      <w:r w:rsidR="00876F88" w:rsidRPr="00876F88">
        <w:rPr>
          <w:rFonts w:eastAsia="ＭＳ 明朝"/>
          <w:b/>
          <w:bCs/>
          <w:lang w:eastAsia="ja-JP"/>
        </w:rPr>
        <w:fldChar w:fldCharType="end"/>
      </w:r>
    </w:p>
    <w:p w14:paraId="680DB465" w14:textId="00A1BB75" w:rsidR="00855B2A"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_Ref166135727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3: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_Ref166135727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b/>
          <w:bCs/>
        </w:rPr>
        <w:t>RAN1 studies the impact of channel sparsity on the existing channel model based on the experiment result.</w:t>
      </w:r>
      <w:r w:rsidR="00876F88" w:rsidRPr="00876F88">
        <w:rPr>
          <w:rFonts w:eastAsia="ＭＳ 明朝"/>
          <w:b/>
          <w:bCs/>
          <w:lang w:eastAsia="ja-JP"/>
        </w:rPr>
        <w:fldChar w:fldCharType="end"/>
      </w:r>
    </w:p>
    <w:p w14:paraId="3CAF6DC8" w14:textId="57A13312" w:rsidR="00855B2A"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_Ref181892159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4: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_Ref181892159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b/>
          <w:bCs/>
        </w:rPr>
        <w:t xml:space="preserve">Power imbalance of each antenna element </w:t>
      </w:r>
      <w:r w:rsidR="00876F88" w:rsidRPr="00876F88">
        <w:rPr>
          <w:rFonts w:eastAsia="ＭＳ 明朝" w:hint="eastAsia"/>
          <w:b/>
          <w:bCs/>
          <w:lang w:eastAsia="ja-JP"/>
        </w:rPr>
        <w:t>should</w:t>
      </w:r>
      <w:r w:rsidR="00876F88" w:rsidRPr="00876F88">
        <w:rPr>
          <w:rFonts w:eastAsia="ＭＳ 明朝"/>
          <w:b/>
          <w:bCs/>
        </w:rPr>
        <w:t xml:space="preserve"> be introduced to the new UE antenna model to reduce the implementation gap </w:t>
      </w:r>
      <w:r w:rsidR="00876F88" w:rsidRPr="00876F88">
        <w:rPr>
          <w:rFonts w:eastAsia="ＭＳ 明朝" w:hint="eastAsia"/>
          <w:b/>
          <w:bCs/>
          <w:lang w:eastAsia="ja-JP"/>
        </w:rPr>
        <w:t>for</w:t>
      </w:r>
      <w:r w:rsidR="00876F88" w:rsidRPr="00876F88">
        <w:rPr>
          <w:rFonts w:eastAsia="ＭＳ 明朝"/>
          <w:b/>
          <w:bCs/>
        </w:rPr>
        <w:t xml:space="preserve"> the real product.</w:t>
      </w:r>
      <w:r w:rsidR="00876F88" w:rsidRPr="00876F88">
        <w:rPr>
          <w:rFonts w:eastAsia="ＭＳ 明朝"/>
          <w:b/>
          <w:bCs/>
          <w:lang w:eastAsia="ja-JP"/>
        </w:rPr>
        <w:fldChar w:fldCharType="end"/>
      </w:r>
    </w:p>
    <w:p w14:paraId="5A5B9BDF" w14:textId="2ADD2319" w:rsidR="00855B2A"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_Ref181892164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5: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_Ref181892164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b/>
          <w:bCs/>
        </w:rPr>
        <w:t xml:space="preserve">115 and 85 degrees can be used </w:t>
      </w:r>
      <w:r w:rsidR="00876F88" w:rsidRPr="00876F88">
        <w:rPr>
          <w:rFonts w:eastAsia="ＭＳ 明朝" w:hint="eastAsia"/>
          <w:b/>
          <w:bCs/>
          <w:lang w:eastAsia="ja-JP"/>
        </w:rPr>
        <w:t>to define</w:t>
      </w:r>
      <w:r w:rsidR="00876F88" w:rsidRPr="00876F88">
        <w:rPr>
          <w:rFonts w:eastAsia="ＭＳ 明朝"/>
          <w:b/>
          <w:bCs/>
        </w:rPr>
        <w:t xml:space="preserve"> </w:t>
      </w:r>
      <w:r w:rsidR="00876F88" w:rsidRPr="00876F88">
        <w:rPr>
          <w:b/>
          <w:bCs/>
          <w:iCs/>
        </w:rPr>
        <w:t xml:space="preserve">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θ</m:t>
            </m:r>
          </m:e>
          <m:sub>
            <m:r>
              <m:rPr>
                <m:sty m:val="p"/>
              </m:rPr>
              <w:rPr>
                <w:rFonts w:ascii="Cambria Math" w:eastAsiaTheme="minorEastAsia" w:hAnsi="Cambria Math"/>
                <w:lang w:eastAsia="zh-CN"/>
              </w:rPr>
              <m:t>3dB</m:t>
            </m:r>
          </m:sub>
        </m:sSub>
      </m:oMath>
      <w:r w:rsidR="00876F88" w:rsidRPr="00876F88">
        <w:rPr>
          <w:b/>
          <w:bCs/>
          <w:iCs/>
        </w:rPr>
        <w:t xml:space="preserve"> and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φ</m:t>
            </m:r>
          </m:e>
          <m:sub>
            <m:r>
              <m:rPr>
                <m:sty m:val="p"/>
              </m:rPr>
              <w:rPr>
                <w:rFonts w:ascii="Cambria Math" w:eastAsiaTheme="minorEastAsia" w:hAnsi="Cambria Math"/>
                <w:lang w:eastAsia="zh-CN"/>
              </w:rPr>
              <m:t>3dB</m:t>
            </m:r>
          </m:sub>
        </m:sSub>
      </m:oMath>
      <w:r w:rsidR="00876F88" w:rsidRPr="00876F88">
        <w:rPr>
          <w:b/>
          <w:bCs/>
          <w:iCs/>
        </w:rPr>
        <w:t xml:space="preserve"> </w:t>
      </w:r>
      <w:r w:rsidR="00876F88" w:rsidRPr="00876F88">
        <w:rPr>
          <w:rFonts w:eastAsia="ＭＳ 明朝"/>
          <w:b/>
          <w:bCs/>
        </w:rPr>
        <w:t>in the new UE antenna model.</w:t>
      </w:r>
      <w:r w:rsidR="00876F88" w:rsidRPr="00876F88">
        <w:rPr>
          <w:rFonts w:eastAsia="ＭＳ 明朝"/>
          <w:b/>
          <w:bCs/>
          <w:lang w:eastAsia="ja-JP"/>
        </w:rPr>
        <w:fldChar w:fldCharType="end"/>
      </w:r>
    </w:p>
    <w:p w14:paraId="30CF08D0" w14:textId="4BFE0436" w:rsidR="00855B2A"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_Ref181892171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6: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_Ref181892171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b/>
          <w:bCs/>
          <w:lang w:eastAsia="ja-JP"/>
        </w:rPr>
        <w:t>T</w:t>
      </w:r>
      <w:r w:rsidR="00876F88" w:rsidRPr="00876F88">
        <w:rPr>
          <w:rFonts w:eastAsia="ＭＳ 明朝" w:hint="eastAsia"/>
          <w:b/>
          <w:bCs/>
          <w:lang w:eastAsia="ja-JP"/>
        </w:rPr>
        <w:t xml:space="preserve">he value of </w:t>
      </w:r>
      <w:r w:rsidR="00876F88" w:rsidRPr="00876F88">
        <w:rPr>
          <w:rFonts w:eastAsia="ＭＳ 明朝"/>
          <w:b/>
          <w:bCs/>
        </w:rPr>
        <w:t xml:space="preserve">25dB can be selected </w:t>
      </w:r>
      <w:r w:rsidR="00876F88" w:rsidRPr="00876F88">
        <w:rPr>
          <w:rFonts w:eastAsia="ＭＳ 明朝" w:hint="eastAsia"/>
          <w:b/>
          <w:bCs/>
          <w:lang w:eastAsia="ja-JP"/>
        </w:rPr>
        <w:t xml:space="preserve">for </w:t>
      </w:r>
      <w:r w:rsidR="00876F88" w:rsidRPr="00876F88">
        <w:rPr>
          <w:rFonts w:eastAsia="ＭＳ 明朝"/>
          <w:b/>
          <w:bCs/>
        </w:rPr>
        <w:t xml:space="preserve">both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SLA</m:t>
            </m:r>
          </m:e>
          <m:sub>
            <m:r>
              <m:rPr>
                <m:sty m:val="p"/>
              </m:rPr>
              <w:rPr>
                <w:rFonts w:ascii="Cambria Math" w:eastAsiaTheme="minorEastAsia" w:hAnsi="Cambria Math"/>
                <w:lang w:eastAsia="zh-CN"/>
              </w:rPr>
              <m:t>v</m:t>
            </m:r>
          </m:sub>
        </m:sSub>
      </m:oMath>
      <w:r w:rsidR="00876F88" w:rsidRPr="00876F88">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m</m:t>
            </m:r>
          </m:sub>
        </m:sSub>
      </m:oMath>
      <w:r w:rsidR="00876F88" w:rsidRPr="00876F88">
        <w:rPr>
          <w:rFonts w:eastAsia="ＭＳ 明朝"/>
          <w:b/>
          <w:bCs/>
        </w:rPr>
        <w:t>.</w:t>
      </w:r>
      <w:r w:rsidR="00876F88" w:rsidRPr="00876F88">
        <w:rPr>
          <w:rFonts w:eastAsia="ＭＳ 明朝"/>
          <w:b/>
          <w:bCs/>
          <w:lang w:eastAsia="ja-JP"/>
        </w:rPr>
        <w:fldChar w:fldCharType="end"/>
      </w:r>
    </w:p>
    <w:p w14:paraId="52D9E8C4" w14:textId="0CB1CC9E" w:rsidR="00C55A5E" w:rsidRPr="00876F88" w:rsidRDefault="00855B2A" w:rsidP="00F13492">
      <w:pPr>
        <w:spacing w:afterLines="50"/>
        <w:ind w:left="1021" w:hanging="1021"/>
        <w:jc w:val="left"/>
        <w:rPr>
          <w:rFonts w:eastAsia="ＭＳ 明朝"/>
          <w:b/>
          <w:bCs/>
          <w:lang w:eastAsia="ja-JP"/>
        </w:rPr>
      </w:pPr>
      <w:r w:rsidRPr="00876F88">
        <w:rPr>
          <w:rFonts w:eastAsia="ＭＳ 明朝"/>
          <w:b/>
          <w:bCs/>
          <w:lang w:eastAsia="ja-JP"/>
        </w:rPr>
        <w:fldChar w:fldCharType="begin"/>
      </w:r>
      <w:r w:rsidRPr="00876F88">
        <w:rPr>
          <w:rFonts w:eastAsia="ＭＳ 明朝"/>
          <w:b/>
          <w:bCs/>
          <w:lang w:eastAsia="ja-JP"/>
        </w:rPr>
        <w:instrText xml:space="preserve"> REF _Hlk165571647 \w \h </w:instrText>
      </w:r>
      <w:r w:rsidR="00F13492" w:rsidRPr="00876F88">
        <w:rPr>
          <w:rFonts w:eastAsia="ＭＳ 明朝"/>
          <w:b/>
          <w:bCs/>
          <w:lang w:eastAsia="ja-JP"/>
        </w:rPr>
        <w:instrText xml:space="preserve"> \* MERGEFORMAT </w:instrText>
      </w:r>
      <w:r w:rsidRPr="00876F88">
        <w:rPr>
          <w:rFonts w:eastAsia="ＭＳ 明朝"/>
          <w:b/>
          <w:bCs/>
          <w:lang w:eastAsia="ja-JP"/>
        </w:rPr>
      </w:r>
      <w:r w:rsidRPr="00876F88">
        <w:rPr>
          <w:rFonts w:eastAsia="ＭＳ 明朝"/>
          <w:b/>
          <w:bCs/>
          <w:lang w:eastAsia="ja-JP"/>
        </w:rPr>
        <w:fldChar w:fldCharType="separate"/>
      </w:r>
      <w:r w:rsidR="00876F88" w:rsidRPr="00876F88">
        <w:rPr>
          <w:rFonts w:eastAsia="ＭＳ 明朝"/>
          <w:b/>
          <w:bCs/>
          <w:lang w:eastAsia="ja-JP"/>
        </w:rPr>
        <w:t xml:space="preserve">Proposal 7: </w:t>
      </w:r>
      <w:r w:rsidRPr="00876F88">
        <w:rPr>
          <w:rFonts w:eastAsia="ＭＳ 明朝"/>
          <w:b/>
          <w:bCs/>
          <w:lang w:eastAsia="ja-JP"/>
        </w:rPr>
        <w:fldChar w:fldCharType="end"/>
      </w:r>
      <w:r w:rsidR="00876F88" w:rsidRPr="00876F88">
        <w:rPr>
          <w:rFonts w:eastAsia="ＭＳ 明朝"/>
          <w:b/>
          <w:bCs/>
          <w:lang w:eastAsia="ja-JP"/>
        </w:rPr>
        <w:fldChar w:fldCharType="begin"/>
      </w:r>
      <w:r w:rsidR="00876F88" w:rsidRPr="00876F88">
        <w:rPr>
          <w:rFonts w:eastAsia="ＭＳ 明朝"/>
          <w:b/>
          <w:bCs/>
          <w:lang w:eastAsia="ja-JP"/>
        </w:rPr>
        <w:instrText xml:space="preserve"> REF _Hlk165571647 \h  \* MERGEFORMAT </w:instrText>
      </w:r>
      <w:r w:rsidR="00876F88" w:rsidRPr="00876F88">
        <w:rPr>
          <w:rFonts w:eastAsia="ＭＳ 明朝"/>
          <w:b/>
          <w:bCs/>
          <w:lang w:eastAsia="ja-JP"/>
        </w:rPr>
      </w:r>
      <w:r w:rsidR="00876F88" w:rsidRPr="00876F88">
        <w:rPr>
          <w:rFonts w:eastAsia="ＭＳ 明朝"/>
          <w:b/>
          <w:bCs/>
          <w:lang w:eastAsia="ja-JP"/>
        </w:rPr>
        <w:fldChar w:fldCharType="separate"/>
      </w:r>
      <w:r w:rsidR="00876F88" w:rsidRPr="00876F88">
        <w:rPr>
          <w:rFonts w:eastAsia="ＭＳ 明朝"/>
          <w:b/>
          <w:bCs/>
        </w:rPr>
        <w:t>RAN1 should replace the existing parameters values for any new channel modelling parameter updating and the frequency continuity can be ensured by the new fitting mathematical model based on the new measurement result</w:t>
      </w:r>
      <w:r w:rsidR="00876F88" w:rsidRPr="00876F88">
        <w:rPr>
          <w:rFonts w:eastAsia="ＭＳ 明朝" w:hint="eastAsia"/>
          <w:b/>
          <w:bCs/>
          <w:lang w:eastAsia="ja-JP"/>
        </w:rPr>
        <w:t>s</w:t>
      </w:r>
      <w:r w:rsidR="00876F88" w:rsidRPr="00876F88">
        <w:rPr>
          <w:rFonts w:eastAsia="ＭＳ 明朝"/>
          <w:b/>
          <w:bCs/>
        </w:rPr>
        <w:t xml:space="preserve"> and the previous measurement result</w:t>
      </w:r>
      <w:r w:rsidR="00876F88" w:rsidRPr="00876F88">
        <w:rPr>
          <w:rFonts w:eastAsia="ＭＳ 明朝" w:hint="eastAsia"/>
          <w:b/>
          <w:bCs/>
          <w:lang w:eastAsia="ja-JP"/>
        </w:rPr>
        <w:t>s</w:t>
      </w:r>
      <w:r w:rsidR="00876F88" w:rsidRPr="00876F88">
        <w:rPr>
          <w:rFonts w:eastAsia="ＭＳ 明朝"/>
          <w:b/>
          <w:bCs/>
        </w:rPr>
        <w:t>.</w:t>
      </w:r>
      <w:r w:rsidR="00876F88" w:rsidRPr="00876F88">
        <w:rPr>
          <w:rFonts w:eastAsia="ＭＳ 明朝"/>
          <w:b/>
          <w:bCs/>
          <w:lang w:eastAsia="ja-JP"/>
        </w:rPr>
        <w:fldChar w:fldCharType="end"/>
      </w:r>
    </w:p>
    <w:p w14:paraId="27E93BA0" w14:textId="77777777" w:rsidR="002C5518" w:rsidRPr="002C5518" w:rsidRDefault="002C5518" w:rsidP="002C5518">
      <w:pPr>
        <w:pStyle w:val="observation"/>
        <w:numPr>
          <w:ilvl w:val="0"/>
          <w:numId w:val="0"/>
        </w:numPr>
        <w:ind w:left="420" w:hanging="420"/>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0" w:name="_Ref142551024"/>
      <w:bookmarkStart w:id="41" w:name="_Hlk157778465"/>
      <w:bookmarkEnd w:id="2"/>
      <w:bookmarkEnd w:id="3"/>
      <w:r>
        <w:rPr>
          <w:lang w:eastAsia="zh-CN"/>
        </w:rPr>
        <w:t>RP-</w:t>
      </w:r>
      <w:r w:rsidRPr="00676C62">
        <w:rPr>
          <w:lang w:eastAsia="zh-CN"/>
        </w:rPr>
        <w:t>234018</w:t>
      </w:r>
      <w:r>
        <w:rPr>
          <w:lang w:eastAsia="zh-CN"/>
        </w:rPr>
        <w:t>, “</w:t>
      </w:r>
      <w:bookmarkStart w:id="42" w:name="_Hlk153296398"/>
      <w:r w:rsidRPr="00676C62">
        <w:rPr>
          <w:lang w:eastAsia="zh-CN"/>
        </w:rPr>
        <w:t>New SID: Study on channel modelling enhancements for 7-24GHz for NR</w:t>
      </w:r>
      <w:bookmarkEnd w:id="42"/>
      <w:r>
        <w:rPr>
          <w:lang w:eastAsia="zh-CN"/>
        </w:rPr>
        <w:t xml:space="preserve">” </w:t>
      </w:r>
      <w:r w:rsidRPr="00676C62">
        <w:rPr>
          <w:lang w:eastAsia="zh-CN"/>
        </w:rPr>
        <w:t>Nokia, Nokia Shanghai Bell</w:t>
      </w:r>
      <w:r w:rsidR="00543E06" w:rsidRPr="00445961">
        <w:rPr>
          <w:lang w:eastAsia="zh-CN"/>
        </w:rPr>
        <w:t>.</w:t>
      </w:r>
      <w:bookmarkEnd w:id="40"/>
    </w:p>
    <w:p w14:paraId="7F9EE215" w14:textId="309A6A4E" w:rsidR="00624BF3" w:rsidRDefault="000C7421"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3" w:name="_Ref178603654"/>
      <w:bookmarkEnd w:id="41"/>
      <w:r w:rsidRPr="000C7421">
        <w:rPr>
          <w:lang w:eastAsia="ja-JP"/>
        </w:rPr>
        <w:t>3GPP RAN1 #11</w:t>
      </w:r>
      <w:r w:rsidR="00327467">
        <w:rPr>
          <w:lang w:eastAsia="ja-JP"/>
        </w:rPr>
        <w:t>8</w:t>
      </w:r>
      <w:r w:rsidR="00A21A12">
        <w:rPr>
          <w:lang w:eastAsia="ja-JP"/>
        </w:rPr>
        <w:t>bis</w:t>
      </w:r>
      <w:r w:rsidRPr="000C7421">
        <w:rPr>
          <w:lang w:eastAsia="ja-JP"/>
        </w:rPr>
        <w:t>, Chair notes RAN1#11</w:t>
      </w:r>
      <w:r w:rsidR="00C12D29" w:rsidRPr="00C12D29">
        <w:rPr>
          <w:lang w:eastAsia="ja-JP"/>
        </w:rPr>
        <w:t>8</w:t>
      </w:r>
      <w:r w:rsidR="00A21A12">
        <w:rPr>
          <w:lang w:eastAsia="ja-JP"/>
        </w:rPr>
        <w:t>bis</w:t>
      </w:r>
      <w:r w:rsidR="00C12D29" w:rsidRPr="00C12D29">
        <w:rPr>
          <w:lang w:eastAsia="ja-JP"/>
        </w:rPr>
        <w:t xml:space="preserve">, </w:t>
      </w:r>
      <w:r w:rsidR="00A21A12">
        <w:rPr>
          <w:lang w:eastAsia="ja-JP"/>
        </w:rPr>
        <w:t>Hefei</w:t>
      </w:r>
      <w:r w:rsidR="00C12D29" w:rsidRPr="00C12D29">
        <w:rPr>
          <w:lang w:eastAsia="ja-JP"/>
        </w:rPr>
        <w:t xml:space="preserve">, </w:t>
      </w:r>
      <w:r w:rsidR="00A21A12">
        <w:rPr>
          <w:lang w:eastAsia="ja-JP"/>
        </w:rPr>
        <w:t>China</w:t>
      </w:r>
      <w:r w:rsidR="00C12D29" w:rsidRPr="00C12D29">
        <w:rPr>
          <w:lang w:eastAsia="ja-JP"/>
        </w:rPr>
        <w:t xml:space="preserve">, </w:t>
      </w:r>
      <w:r w:rsidR="00A21A12">
        <w:rPr>
          <w:lang w:eastAsia="ja-JP"/>
        </w:rPr>
        <w:t>October</w:t>
      </w:r>
      <w:r w:rsidR="00C12D29" w:rsidRPr="00C12D29">
        <w:rPr>
          <w:lang w:eastAsia="ja-JP"/>
        </w:rPr>
        <w:t xml:space="preserve"> 1</w:t>
      </w:r>
      <w:r w:rsidR="00A21A12">
        <w:rPr>
          <w:lang w:eastAsia="ja-JP"/>
        </w:rPr>
        <w:t>4</w:t>
      </w:r>
      <w:r w:rsidR="00C12D29" w:rsidRPr="00C12D29">
        <w:rPr>
          <w:lang w:eastAsia="ja-JP"/>
        </w:rPr>
        <w:t xml:space="preserve">th – </w:t>
      </w:r>
      <w:r w:rsidR="00A21A12">
        <w:rPr>
          <w:lang w:eastAsia="ja-JP"/>
        </w:rPr>
        <w:t>18</w:t>
      </w:r>
      <w:r w:rsidR="00C12D29" w:rsidRPr="00C12D29">
        <w:rPr>
          <w:lang w:eastAsia="ja-JP"/>
        </w:rPr>
        <w:t>th</w:t>
      </w:r>
      <w:r w:rsidRPr="000C7421">
        <w:rPr>
          <w:lang w:eastAsia="ja-JP"/>
        </w:rPr>
        <w:t>, 2024.</w:t>
      </w:r>
      <w:bookmarkEnd w:id="43"/>
    </w:p>
    <w:p w14:paraId="2EED08CE" w14:textId="777DD7BB" w:rsidR="00667D93" w:rsidRDefault="00667D93"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4" w:name="_Ref181875960"/>
      <w:r w:rsidRPr="000C7421">
        <w:rPr>
          <w:lang w:eastAsia="ja-JP"/>
        </w:rPr>
        <w:t>3GPP RAN1 #11</w:t>
      </w:r>
      <w:r>
        <w:rPr>
          <w:lang w:eastAsia="ja-JP"/>
        </w:rPr>
        <w:t>8</w:t>
      </w:r>
      <w:r w:rsidRPr="000C7421">
        <w:rPr>
          <w:lang w:eastAsia="ja-JP"/>
        </w:rPr>
        <w:t>, Chair notes RAN1#11</w:t>
      </w:r>
      <w:r w:rsidRPr="00C12D29">
        <w:rPr>
          <w:lang w:eastAsia="ja-JP"/>
        </w:rPr>
        <w:t>8, Maastricht, NL, August 19th – 23th</w:t>
      </w:r>
      <w:r w:rsidRPr="000C7421">
        <w:rPr>
          <w:lang w:eastAsia="ja-JP"/>
        </w:rPr>
        <w:t>, 2024.</w:t>
      </w:r>
      <w:bookmarkEnd w:id="44"/>
    </w:p>
    <w:p w14:paraId="237E1D6D" w14:textId="0D70F84C" w:rsidR="00133C99" w:rsidRPr="004C6FFE" w:rsidRDefault="00E65352" w:rsidP="00133C99">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5" w:name="_Ref166004034"/>
      <w:r w:rsidRPr="00E65352">
        <w:rPr>
          <w:lang w:eastAsia="zh-CN"/>
        </w:rPr>
        <w:t>Liu X, Zhang J, Tang P, et al. Channel Sparsity Variation and Model-Based Analysis on 6, 26, and 105 GHz Measurements[J]. IEEE Transactions on Vehicular Technology, 2024.</w:t>
      </w:r>
      <w:bookmarkEnd w:id="45"/>
      <w:r w:rsidR="00981DE7">
        <w:rPr>
          <w:lang w:eastAsia="zh-CN"/>
        </w:rPr>
        <w:t xml:space="preserve"> </w:t>
      </w:r>
    </w:p>
    <w:sectPr w:rsidR="00133C99" w:rsidRPr="004C6FFE" w:rsidSect="001818A6">
      <w:headerReference w:type="default" r:id="rId27"/>
      <w:footerReference w:type="default" r:id="rId2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1DEEF" w14:textId="77777777" w:rsidR="002E0AA1" w:rsidRDefault="002E0AA1">
      <w:r>
        <w:separator/>
      </w:r>
    </w:p>
  </w:endnote>
  <w:endnote w:type="continuationSeparator" w:id="0">
    <w:p w14:paraId="5E3ECC50" w14:textId="77777777" w:rsidR="002E0AA1" w:rsidRDefault="002E0AA1">
      <w:r>
        <w:continuationSeparator/>
      </w:r>
    </w:p>
  </w:endnote>
  <w:endnote w:type="continuationNotice" w:id="1">
    <w:p w14:paraId="364D3247" w14:textId="77777777" w:rsidR="002E0AA1" w:rsidRDefault="002E0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E1316E" w:rsidRDefault="00E1316E">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E1316E" w:rsidRDefault="00E131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01AAD" w14:textId="77777777" w:rsidR="002E0AA1" w:rsidRDefault="002E0AA1">
      <w:r>
        <w:separator/>
      </w:r>
    </w:p>
  </w:footnote>
  <w:footnote w:type="continuationSeparator" w:id="0">
    <w:p w14:paraId="72B058FB" w14:textId="77777777" w:rsidR="002E0AA1" w:rsidRDefault="002E0AA1">
      <w:r>
        <w:continuationSeparator/>
      </w:r>
    </w:p>
  </w:footnote>
  <w:footnote w:type="continuationNotice" w:id="1">
    <w:p w14:paraId="62EF6318" w14:textId="77777777" w:rsidR="002E0AA1" w:rsidRDefault="002E0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E1316E" w:rsidRDefault="00E1316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5562BF"/>
    <w:multiLevelType w:val="hybridMultilevel"/>
    <w:tmpl w:val="07A0C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D4600"/>
    <w:multiLevelType w:val="hybridMultilevel"/>
    <w:tmpl w:val="A10E3EA6"/>
    <w:lvl w:ilvl="0" w:tplc="F2567FC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6"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9B089A"/>
    <w:multiLevelType w:val="hybridMultilevel"/>
    <w:tmpl w:val="D94852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81B0C"/>
    <w:multiLevelType w:val="hybridMultilevel"/>
    <w:tmpl w:val="653AE92E"/>
    <w:lvl w:ilvl="0" w:tplc="9082580E">
      <w:start w:val="1"/>
      <w:numFmt w:val="bullet"/>
      <w:lvlText w:val=""/>
      <w:lvlJc w:val="left"/>
      <w:pPr>
        <w:tabs>
          <w:tab w:val="num" w:pos="560"/>
        </w:tabs>
        <w:ind w:left="560" w:hanging="360"/>
      </w:pPr>
      <w:rPr>
        <w:rFonts w:ascii="Symbol" w:hAnsi="Symbol" w:hint="default"/>
      </w:rPr>
    </w:lvl>
    <w:lvl w:ilvl="1" w:tplc="08090003">
      <w:start w:val="1"/>
      <w:numFmt w:val="bullet"/>
      <w:lvlText w:val="o"/>
      <w:lvlJc w:val="left"/>
      <w:pPr>
        <w:ind w:left="1360" w:hanging="440"/>
      </w:pPr>
      <w:rPr>
        <w:rFonts w:ascii="Courier New" w:hAnsi="Courier New" w:cs="Courier New" w:hint="default"/>
      </w:rPr>
    </w:lvl>
    <w:lvl w:ilvl="2" w:tplc="D46E1C06">
      <w:start w:val="1"/>
      <w:numFmt w:val="bullet"/>
      <w:lvlText w:val="-"/>
      <w:lvlJc w:val="left"/>
      <w:pPr>
        <w:ind w:left="2080" w:hanging="440"/>
      </w:pPr>
      <w:rPr>
        <w:rFonts w:ascii="Verdana" w:hAnsi="Verdana" w:hint="default"/>
      </w:rPr>
    </w:lvl>
    <w:lvl w:ilvl="3" w:tplc="C6CAB7D0">
      <w:start w:val="1"/>
      <w:numFmt w:val="bullet"/>
      <w:lvlText w:val=""/>
      <w:lvlJc w:val="left"/>
      <w:pPr>
        <w:tabs>
          <w:tab w:val="num" w:pos="2720"/>
        </w:tabs>
        <w:ind w:left="2720" w:hanging="360"/>
      </w:pPr>
      <w:rPr>
        <w:rFonts w:ascii="Symbol" w:hAnsi="Symbol" w:hint="default"/>
      </w:rPr>
    </w:lvl>
    <w:lvl w:ilvl="4" w:tplc="41FA70A4" w:tentative="1">
      <w:start w:val="1"/>
      <w:numFmt w:val="bullet"/>
      <w:lvlText w:val=""/>
      <w:lvlJc w:val="left"/>
      <w:pPr>
        <w:tabs>
          <w:tab w:val="num" w:pos="3440"/>
        </w:tabs>
        <w:ind w:left="3440" w:hanging="360"/>
      </w:pPr>
      <w:rPr>
        <w:rFonts w:ascii="Symbol" w:hAnsi="Symbol" w:hint="default"/>
      </w:rPr>
    </w:lvl>
    <w:lvl w:ilvl="5" w:tplc="AC468AF6" w:tentative="1">
      <w:start w:val="1"/>
      <w:numFmt w:val="bullet"/>
      <w:lvlText w:val=""/>
      <w:lvlJc w:val="left"/>
      <w:pPr>
        <w:tabs>
          <w:tab w:val="num" w:pos="4160"/>
        </w:tabs>
        <w:ind w:left="4160" w:hanging="360"/>
      </w:pPr>
      <w:rPr>
        <w:rFonts w:ascii="Symbol" w:hAnsi="Symbol" w:hint="default"/>
      </w:rPr>
    </w:lvl>
    <w:lvl w:ilvl="6" w:tplc="9FBEDD70" w:tentative="1">
      <w:start w:val="1"/>
      <w:numFmt w:val="bullet"/>
      <w:lvlText w:val=""/>
      <w:lvlJc w:val="left"/>
      <w:pPr>
        <w:tabs>
          <w:tab w:val="num" w:pos="4880"/>
        </w:tabs>
        <w:ind w:left="4880" w:hanging="360"/>
      </w:pPr>
      <w:rPr>
        <w:rFonts w:ascii="Symbol" w:hAnsi="Symbol" w:hint="default"/>
      </w:rPr>
    </w:lvl>
    <w:lvl w:ilvl="7" w:tplc="C3422F80" w:tentative="1">
      <w:start w:val="1"/>
      <w:numFmt w:val="bullet"/>
      <w:lvlText w:val=""/>
      <w:lvlJc w:val="left"/>
      <w:pPr>
        <w:tabs>
          <w:tab w:val="num" w:pos="5600"/>
        </w:tabs>
        <w:ind w:left="5600" w:hanging="360"/>
      </w:pPr>
      <w:rPr>
        <w:rFonts w:ascii="Symbol" w:hAnsi="Symbol" w:hint="default"/>
      </w:rPr>
    </w:lvl>
    <w:lvl w:ilvl="8" w:tplc="9A66C7A4" w:tentative="1">
      <w:start w:val="1"/>
      <w:numFmt w:val="bullet"/>
      <w:lvlText w:val=""/>
      <w:lvlJc w:val="left"/>
      <w:pPr>
        <w:tabs>
          <w:tab w:val="num" w:pos="6320"/>
        </w:tabs>
        <w:ind w:left="6320" w:hanging="360"/>
      </w:pPr>
      <w:rPr>
        <w:rFonts w:ascii="Symbol" w:hAnsi="Symbol" w:hint="default"/>
      </w:rPr>
    </w:lvl>
  </w:abstractNum>
  <w:abstractNum w:abstractNumId="20"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7A4320"/>
    <w:multiLevelType w:val="hybridMultilevel"/>
    <w:tmpl w:val="E2C8B130"/>
    <w:lvl w:ilvl="0" w:tplc="9082580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4796958">
    <w:abstractNumId w:val="25"/>
  </w:num>
  <w:num w:numId="2" w16cid:durableId="340200851">
    <w:abstractNumId w:val="31"/>
  </w:num>
  <w:num w:numId="3" w16cid:durableId="725564225">
    <w:abstractNumId w:val="16"/>
  </w:num>
  <w:num w:numId="4" w16cid:durableId="802575879">
    <w:abstractNumId w:val="23"/>
  </w:num>
  <w:num w:numId="5" w16cid:durableId="1977373282">
    <w:abstractNumId w:val="14"/>
  </w:num>
  <w:num w:numId="6" w16cid:durableId="1885022262">
    <w:abstractNumId w:val="13"/>
  </w:num>
  <w:num w:numId="7" w16cid:durableId="1733893611">
    <w:abstractNumId w:val="17"/>
  </w:num>
  <w:num w:numId="8" w16cid:durableId="1827435914">
    <w:abstractNumId w:val="10"/>
  </w:num>
  <w:num w:numId="9" w16cid:durableId="146360977">
    <w:abstractNumId w:val="2"/>
  </w:num>
  <w:num w:numId="10" w16cid:durableId="377433607">
    <w:abstractNumId w:val="6"/>
  </w:num>
  <w:num w:numId="11" w16cid:durableId="656612357">
    <w:abstractNumId w:val="29"/>
  </w:num>
  <w:num w:numId="12" w16cid:durableId="1974601869">
    <w:abstractNumId w:val="0"/>
  </w:num>
  <w:num w:numId="13" w16cid:durableId="1401715531">
    <w:abstractNumId w:val="30"/>
  </w:num>
  <w:num w:numId="14" w16cid:durableId="303049423">
    <w:abstractNumId w:val="5"/>
  </w:num>
  <w:num w:numId="15" w16cid:durableId="5704319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5011704">
    <w:abstractNumId w:val="19"/>
  </w:num>
  <w:num w:numId="17" w16cid:durableId="1128746716">
    <w:abstractNumId w:val="5"/>
    <w:lvlOverride w:ilvl="0">
      <w:startOverride w:val="1"/>
    </w:lvlOverride>
  </w:num>
  <w:num w:numId="18" w16cid:durableId="119610580">
    <w:abstractNumId w:val="2"/>
  </w:num>
  <w:num w:numId="19" w16cid:durableId="818377479">
    <w:abstractNumId w:val="2"/>
    <w:lvlOverride w:ilvl="0">
      <w:startOverride w:val="1"/>
    </w:lvlOverride>
  </w:num>
  <w:num w:numId="20" w16cid:durableId="280960310">
    <w:abstractNumId w:val="3"/>
  </w:num>
  <w:num w:numId="21" w16cid:durableId="1589268716">
    <w:abstractNumId w:val="28"/>
  </w:num>
  <w:num w:numId="22" w16cid:durableId="1693919466">
    <w:abstractNumId w:val="1"/>
  </w:num>
  <w:num w:numId="23" w16cid:durableId="1423724376">
    <w:abstractNumId w:val="4"/>
  </w:num>
  <w:num w:numId="24" w16cid:durableId="1213536191">
    <w:abstractNumId w:val="24"/>
  </w:num>
  <w:num w:numId="25" w16cid:durableId="299462597">
    <w:abstractNumId w:val="27"/>
  </w:num>
  <w:num w:numId="26" w16cid:durableId="118568053">
    <w:abstractNumId w:val="21"/>
  </w:num>
  <w:num w:numId="27" w16cid:durableId="2059821664">
    <w:abstractNumId w:val="22"/>
  </w:num>
  <w:num w:numId="28" w16cid:durableId="1961522090">
    <w:abstractNumId w:val="11"/>
  </w:num>
  <w:num w:numId="29" w16cid:durableId="1513686906">
    <w:abstractNumId w:val="8"/>
  </w:num>
  <w:num w:numId="30" w16cid:durableId="355811326">
    <w:abstractNumId w:val="26"/>
  </w:num>
  <w:num w:numId="31" w16cid:durableId="231158483">
    <w:abstractNumId w:val="18"/>
  </w:num>
  <w:num w:numId="32" w16cid:durableId="2146775887">
    <w:abstractNumId w:val="20"/>
  </w:num>
  <w:num w:numId="33" w16cid:durableId="1708918388">
    <w:abstractNumId w:val="33"/>
  </w:num>
  <w:num w:numId="34" w16cid:durableId="465440158">
    <w:abstractNumId w:val="35"/>
  </w:num>
  <w:num w:numId="35" w16cid:durableId="463044581">
    <w:abstractNumId w:val="7"/>
  </w:num>
  <w:num w:numId="36" w16cid:durableId="1034814768">
    <w:abstractNumId w:val="15"/>
  </w:num>
  <w:num w:numId="37" w16cid:durableId="2132940282">
    <w:abstractNumId w:val="9"/>
  </w:num>
  <w:num w:numId="38" w16cid:durableId="892545371">
    <w:abstractNumId w:val="12"/>
  </w:num>
  <w:num w:numId="39" w16cid:durableId="1920672829">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C7"/>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9C"/>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2D4"/>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2A"/>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246"/>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A7784"/>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05E"/>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0FD"/>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5F3B"/>
    <w:rsid w:val="00146069"/>
    <w:rsid w:val="00146445"/>
    <w:rsid w:val="001465B0"/>
    <w:rsid w:val="00146D60"/>
    <w:rsid w:val="00146F25"/>
    <w:rsid w:val="001474C2"/>
    <w:rsid w:val="0014755E"/>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2A"/>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92E"/>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B72"/>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21"/>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E5"/>
    <w:rsid w:val="001D1BA6"/>
    <w:rsid w:val="001D1F52"/>
    <w:rsid w:val="001D201F"/>
    <w:rsid w:val="001D21A3"/>
    <w:rsid w:val="001D243B"/>
    <w:rsid w:val="001D268D"/>
    <w:rsid w:val="001D2808"/>
    <w:rsid w:val="001D2CC6"/>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33F"/>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9E8"/>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53A1"/>
    <w:rsid w:val="0020540C"/>
    <w:rsid w:val="0020546D"/>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8E1"/>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60C"/>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6D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D17"/>
    <w:rsid w:val="00257E9D"/>
    <w:rsid w:val="00257EBD"/>
    <w:rsid w:val="00260753"/>
    <w:rsid w:val="002609BD"/>
    <w:rsid w:val="00260B57"/>
    <w:rsid w:val="00260DC3"/>
    <w:rsid w:val="00260EC1"/>
    <w:rsid w:val="002610C0"/>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53"/>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AA1"/>
    <w:rsid w:val="002E0BB0"/>
    <w:rsid w:val="002E0E68"/>
    <w:rsid w:val="002E0FC6"/>
    <w:rsid w:val="002E14D1"/>
    <w:rsid w:val="002E16C0"/>
    <w:rsid w:val="002E17CF"/>
    <w:rsid w:val="002E17DD"/>
    <w:rsid w:val="002E1B11"/>
    <w:rsid w:val="002E210F"/>
    <w:rsid w:val="002E223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0FC"/>
    <w:rsid w:val="00315119"/>
    <w:rsid w:val="003152F9"/>
    <w:rsid w:val="003154CD"/>
    <w:rsid w:val="003155AA"/>
    <w:rsid w:val="00315752"/>
    <w:rsid w:val="00315D43"/>
    <w:rsid w:val="00316044"/>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5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467"/>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597"/>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0F9"/>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1"/>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34F"/>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351"/>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29"/>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C36"/>
    <w:rsid w:val="0044612C"/>
    <w:rsid w:val="004463B0"/>
    <w:rsid w:val="0044675D"/>
    <w:rsid w:val="004467E3"/>
    <w:rsid w:val="00446870"/>
    <w:rsid w:val="00446B26"/>
    <w:rsid w:val="00446DFA"/>
    <w:rsid w:val="00446EAC"/>
    <w:rsid w:val="0044717B"/>
    <w:rsid w:val="00447CFC"/>
    <w:rsid w:val="00450175"/>
    <w:rsid w:val="0045021E"/>
    <w:rsid w:val="0045061B"/>
    <w:rsid w:val="0045075C"/>
    <w:rsid w:val="0045076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9B0"/>
    <w:rsid w:val="00464C7A"/>
    <w:rsid w:val="00465373"/>
    <w:rsid w:val="00465C4D"/>
    <w:rsid w:val="00465E00"/>
    <w:rsid w:val="00465E4A"/>
    <w:rsid w:val="00465E8A"/>
    <w:rsid w:val="00465FE1"/>
    <w:rsid w:val="0046603F"/>
    <w:rsid w:val="00466059"/>
    <w:rsid w:val="00466268"/>
    <w:rsid w:val="00466693"/>
    <w:rsid w:val="00466809"/>
    <w:rsid w:val="00466C97"/>
    <w:rsid w:val="00466F17"/>
    <w:rsid w:val="004672C0"/>
    <w:rsid w:val="00467438"/>
    <w:rsid w:val="00470099"/>
    <w:rsid w:val="004701C5"/>
    <w:rsid w:val="004701D3"/>
    <w:rsid w:val="00470670"/>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41"/>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87D27"/>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54F"/>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6FFE"/>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2F"/>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476"/>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73F"/>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B8"/>
    <w:rsid w:val="005D29B8"/>
    <w:rsid w:val="005D2E7F"/>
    <w:rsid w:val="005D3067"/>
    <w:rsid w:val="005D332F"/>
    <w:rsid w:val="005D345E"/>
    <w:rsid w:val="005D3559"/>
    <w:rsid w:val="005D365E"/>
    <w:rsid w:val="005D399E"/>
    <w:rsid w:val="005D4031"/>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486"/>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25E"/>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8FD"/>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D9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5EA3"/>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99B"/>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C8B"/>
    <w:rsid w:val="006A1D7A"/>
    <w:rsid w:val="006A1E3B"/>
    <w:rsid w:val="006A223F"/>
    <w:rsid w:val="006A2264"/>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4C"/>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39C"/>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BA0"/>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054"/>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2EB"/>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A4"/>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30"/>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C0A"/>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084"/>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A2F"/>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443"/>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551"/>
    <w:rsid w:val="00851921"/>
    <w:rsid w:val="00851977"/>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B2A"/>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88"/>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249"/>
    <w:rsid w:val="008826F4"/>
    <w:rsid w:val="00882A24"/>
    <w:rsid w:val="00882B9B"/>
    <w:rsid w:val="008830E1"/>
    <w:rsid w:val="008832B4"/>
    <w:rsid w:val="00883487"/>
    <w:rsid w:val="0088355F"/>
    <w:rsid w:val="00883669"/>
    <w:rsid w:val="00883980"/>
    <w:rsid w:val="008839C8"/>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566"/>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575"/>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705"/>
    <w:rsid w:val="00903896"/>
    <w:rsid w:val="00903A52"/>
    <w:rsid w:val="00903CD8"/>
    <w:rsid w:val="0090406B"/>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EEC"/>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96C"/>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467"/>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C90"/>
    <w:rsid w:val="00976DAC"/>
    <w:rsid w:val="00976F5C"/>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707"/>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87775"/>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0F98"/>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36"/>
    <w:rsid w:val="009C3787"/>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3D9"/>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5D20"/>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D32"/>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E7"/>
    <w:rsid w:val="00A05821"/>
    <w:rsid w:val="00A05BAA"/>
    <w:rsid w:val="00A05C38"/>
    <w:rsid w:val="00A05DFB"/>
    <w:rsid w:val="00A06450"/>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3EB"/>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A12"/>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004"/>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90F"/>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22D"/>
    <w:rsid w:val="00A83374"/>
    <w:rsid w:val="00A835E8"/>
    <w:rsid w:val="00A835EE"/>
    <w:rsid w:val="00A8361A"/>
    <w:rsid w:val="00A83724"/>
    <w:rsid w:val="00A83806"/>
    <w:rsid w:val="00A83831"/>
    <w:rsid w:val="00A83CD1"/>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7BB"/>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87"/>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BD7"/>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937"/>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079"/>
    <w:rsid w:val="00B76223"/>
    <w:rsid w:val="00B76473"/>
    <w:rsid w:val="00B76550"/>
    <w:rsid w:val="00B76832"/>
    <w:rsid w:val="00B76977"/>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C7A"/>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2FDD"/>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88"/>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29"/>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120"/>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476"/>
    <w:rsid w:val="00C3753E"/>
    <w:rsid w:val="00C3777F"/>
    <w:rsid w:val="00C37891"/>
    <w:rsid w:val="00C37AE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6"/>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6B60"/>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32B"/>
    <w:rsid w:val="00C94C39"/>
    <w:rsid w:val="00C94C7B"/>
    <w:rsid w:val="00C94DB9"/>
    <w:rsid w:val="00C9501D"/>
    <w:rsid w:val="00C950A6"/>
    <w:rsid w:val="00C950C0"/>
    <w:rsid w:val="00C95474"/>
    <w:rsid w:val="00C95715"/>
    <w:rsid w:val="00C959F6"/>
    <w:rsid w:val="00C95CAF"/>
    <w:rsid w:val="00C95ED1"/>
    <w:rsid w:val="00C96004"/>
    <w:rsid w:val="00C96209"/>
    <w:rsid w:val="00C96258"/>
    <w:rsid w:val="00C966BE"/>
    <w:rsid w:val="00C96EBD"/>
    <w:rsid w:val="00C96F0B"/>
    <w:rsid w:val="00C97425"/>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577"/>
    <w:rsid w:val="00CA56EF"/>
    <w:rsid w:val="00CA5A1F"/>
    <w:rsid w:val="00CA5CBB"/>
    <w:rsid w:val="00CA5D14"/>
    <w:rsid w:val="00CA6409"/>
    <w:rsid w:val="00CA65B5"/>
    <w:rsid w:val="00CA6723"/>
    <w:rsid w:val="00CA752A"/>
    <w:rsid w:val="00CA753A"/>
    <w:rsid w:val="00CA7789"/>
    <w:rsid w:val="00CA7970"/>
    <w:rsid w:val="00CA7CF0"/>
    <w:rsid w:val="00CA7D27"/>
    <w:rsid w:val="00CB0136"/>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3F49"/>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6EEE"/>
    <w:rsid w:val="00CC7361"/>
    <w:rsid w:val="00CC77B3"/>
    <w:rsid w:val="00CC7BFA"/>
    <w:rsid w:val="00CC7D79"/>
    <w:rsid w:val="00CC7E58"/>
    <w:rsid w:val="00CD02C5"/>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13A"/>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050"/>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7E8"/>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89C"/>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40"/>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77"/>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4BA"/>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045"/>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CD1"/>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53"/>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81"/>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56A"/>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8CA"/>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573"/>
    <w:rsid w:val="00E73723"/>
    <w:rsid w:val="00E73B62"/>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07C"/>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6FC"/>
    <w:rsid w:val="00EE578F"/>
    <w:rsid w:val="00EE5B91"/>
    <w:rsid w:val="00EE5BE6"/>
    <w:rsid w:val="00EE5D4E"/>
    <w:rsid w:val="00EE5F7F"/>
    <w:rsid w:val="00EE63AD"/>
    <w:rsid w:val="00EE63DF"/>
    <w:rsid w:val="00EE6489"/>
    <w:rsid w:val="00EE6646"/>
    <w:rsid w:val="00EE6781"/>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13E"/>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492"/>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97"/>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30F1"/>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2C"/>
    <w:rsid w:val="00F84E53"/>
    <w:rsid w:val="00F84E61"/>
    <w:rsid w:val="00F85233"/>
    <w:rsid w:val="00F852B6"/>
    <w:rsid w:val="00F85392"/>
    <w:rsid w:val="00F85471"/>
    <w:rsid w:val="00F856F0"/>
    <w:rsid w:val="00F85870"/>
    <w:rsid w:val="00F85D8B"/>
    <w:rsid w:val="00F85DA7"/>
    <w:rsid w:val="00F85EE3"/>
    <w:rsid w:val="00F8636A"/>
    <w:rsid w:val="00F86553"/>
    <w:rsid w:val="00F867AC"/>
    <w:rsid w:val="00F87011"/>
    <w:rsid w:val="00F87031"/>
    <w:rsid w:val="00F879D6"/>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5B3"/>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DB4"/>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A21A1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8802195">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jpe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jpeg"/><Relationship Id="rId25"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B679E9F-0EA3-4770-878C-74E0D57257F9}">
  <ds:schemaRefs>
    <ds:schemaRef ds:uri="http://schemas.openxmlformats.org/officeDocument/2006/bibliography"/>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3225</TotalTime>
  <Pages>10</Pages>
  <Words>4010</Words>
  <Characters>22857</Characters>
  <Application>Microsoft Office Word</Application>
  <DocSecurity>0</DocSecurity>
  <Lines>190</Lines>
  <Paragraphs>53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256</cp:revision>
  <cp:lastPrinted>2011-08-03T09:36:00Z</cp:lastPrinted>
  <dcterms:created xsi:type="dcterms:W3CDTF">2024-04-03T02:07:00Z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